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left"/>
        <w:rPr>
          <w:rFonts w:hint="default" w:ascii="Times New Roman" w:hAnsi="Times New Roman" w:eastAsia="仿宋" w:cs="仿宋"/>
          <w:sz w:val="44"/>
          <w:szCs w:val="44"/>
        </w:rPr>
      </w:pPr>
      <w:r>
        <w:rPr>
          <w:rFonts w:ascii="Times New Roman" w:hAnsi="Times New Roman" w:eastAsia="仿宋" w:cs="仿宋"/>
          <w:b w:val="0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保密承诺书</w:t>
      </w:r>
    </w:p>
    <w:p>
      <w:pPr>
        <w:spacing w:line="600" w:lineRule="exact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承诺方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合作项目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互联网信息服务项目技术评估服务</w:t>
      </w:r>
    </w:p>
    <w:p>
      <w:pPr>
        <w:pStyle w:val="2"/>
        <w:spacing w:line="600" w:lineRule="exact"/>
        <w:rPr>
          <w:rFonts w:ascii="Times New Roman" w:hAnsi="Times New Roman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为保证项目顺利实施，保护合作双方合法权益，避免因信息泄漏而给合作双方造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成损失，承诺方及参与本项目的所有人员应承诺遵守本保密书内容。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承诺方在项目执行期问，应遵守项目制定的各种成文或不成文的保密规章、制度，履行保密职责。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承诺方需保证在接触到项目实施中涉及的涉密信息时，仅用于与项目有关的用途，不得用于其他项目。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除为执行项目目的外，保证不对以上信息进行复制或向任何第三方（包括不应知悉该以上信息的单位其他人员）进行泄露、公开披露等。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第三条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承诺方在执行项目任务期问，对涉及的数据、资料等保密信息，在执行完任务后，不可在第三方存储介质中留存，且不得擅自实施可能侵犯他人知识产权的行为。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承诺方加强人员保密教育和管理，及时开展保密学习和培训，履行教育、提醒、监管等义务。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第五条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本承诺书的保密期限为长期，自承诺方获取相关保密信息之日起起算。因任何理由而导致双方的合作项目终止时，承诺方应归还所有有关信息资料和文件，但并不免除承诺方的保密义务。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  </w:t>
      </w: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承诺方（盖章）：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             法人或授权代表人（签字）：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  </w:t>
      </w: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           年  </w:t>
      </w: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月  </w:t>
      </w: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EyOTQ2YjFmNWYwOGFhNGI1YmI3NWZlZTBlMTMifQ=="/>
  </w:docVars>
  <w:rsids>
    <w:rsidRoot w:val="292862DC"/>
    <w:rsid w:val="03E525E6"/>
    <w:rsid w:val="057C29C7"/>
    <w:rsid w:val="0B7D1DFC"/>
    <w:rsid w:val="1C2C6E1C"/>
    <w:rsid w:val="22007CAB"/>
    <w:rsid w:val="237E258A"/>
    <w:rsid w:val="252F45FE"/>
    <w:rsid w:val="28DA5919"/>
    <w:rsid w:val="292862DC"/>
    <w:rsid w:val="2B0C6DF1"/>
    <w:rsid w:val="30765CC6"/>
    <w:rsid w:val="3F246A5D"/>
    <w:rsid w:val="417B0822"/>
    <w:rsid w:val="465831CD"/>
    <w:rsid w:val="599F4824"/>
    <w:rsid w:val="5F3D2EEA"/>
    <w:rsid w:val="62E21FE6"/>
    <w:rsid w:val="6B291BF9"/>
    <w:rsid w:val="6EA866B2"/>
    <w:rsid w:val="7D161EC5"/>
    <w:rsid w:val="7FA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jc w:val="center"/>
      <w:outlineLvl w:val="0"/>
    </w:pPr>
    <w:rPr>
      <w:rFonts w:hint="eastAsia" w:ascii="Times New Roman" w:hAnsi="Times New Roman" w:eastAsia="方正小标宋简体" w:cs="Times New Roman"/>
      <w:color w:val="000000" w:themeColor="text1"/>
      <w:kern w:val="40"/>
      <w:sz w:val="44"/>
      <w:szCs w:val="4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eastAsia="黑体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BodyText"/>
    <w:basedOn w:val="1"/>
    <w:qFormat/>
    <w:uiPriority w:val="0"/>
    <w:pPr>
      <w:textAlignment w:val="baseline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武汉市网信办</Company>
  <Pages>5</Pages>
  <Words>1298</Words>
  <Characters>1366</Characters>
  <Lines>0</Lines>
  <Paragraphs>0</Paragraphs>
  <TotalTime>8</TotalTime>
  <ScaleCrop>false</ScaleCrop>
  <LinksUpToDate>false</LinksUpToDate>
  <CharactersWithSpaces>1494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2023-09-06T09:59:00Z</dcterms:created>
  <dc:creator>czy</dc:creator>
  <cp:lastModifiedBy>WPS_1645510297</cp:lastModifiedBy>
  <dcterms:modified xsi:type="dcterms:W3CDTF">2023-09-07T09:10:23Z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D4DF3F5E375649DC8D5CF6935EAAD9C1_13</vt:lpwstr>
  </property>
</Properties>
</file>