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附件</w:t>
      </w:r>
    </w:p>
    <w:p>
      <w:pPr>
        <w:ind w:firstLine="640"/>
        <w:rPr>
          <w:rFonts w:hint="default" w:ascii="Times New Roman" w:hAnsi="Times New Roman" w:cs="Times New Roman"/>
        </w:rPr>
      </w:pPr>
    </w:p>
    <w:p>
      <w:pPr>
        <w:pStyle w:val="4"/>
        <w:keepNext w:val="0"/>
        <w:keepLines w:val="0"/>
        <w:pageBreakBefore w:val="0"/>
        <w:widowControl w:val="0"/>
        <w:kinsoku/>
        <w:wordWrap/>
        <w:overflowPunct w:val="0"/>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eastAsia="zh-CN"/>
        </w:rPr>
        <w:t>境内深度合成服务算法备案清单（2025年</w:t>
      </w:r>
      <w:r>
        <w:rPr>
          <w:rFonts w:hint="default" w:ascii="Times New Roman" w:hAnsi="Times New Roman" w:eastAsia="方正小标宋简体" w:cs="Times New Roman"/>
          <w:kern w:val="2"/>
          <w:sz w:val="44"/>
          <w:szCs w:val="44"/>
          <w:lang w:val="en-US" w:eastAsia="zh-CN"/>
        </w:rPr>
        <w:t>11</w:t>
      </w:r>
      <w:r>
        <w:rPr>
          <w:rFonts w:hint="default" w:ascii="Times New Roman" w:hAnsi="Times New Roman" w:eastAsia="方正小标宋简体" w:cs="Times New Roman"/>
          <w:kern w:val="2"/>
          <w:sz w:val="44"/>
          <w:szCs w:val="44"/>
          <w:lang w:eastAsia="zh-CN"/>
        </w:rPr>
        <w:t>月）</w:t>
      </w:r>
    </w:p>
    <w:p>
      <w:pPr>
        <w:rPr>
          <w:rFonts w:hint="default" w:ascii="Times New Roman" w:hAnsi="Times New Roman" w:cs="Times New Roman"/>
        </w:rPr>
      </w:pPr>
    </w:p>
    <w:tbl>
      <w:tblPr>
        <w:tblStyle w:val="9"/>
        <w:tblW w:w="14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615"/>
        <w:gridCol w:w="1839"/>
        <w:gridCol w:w="1839"/>
        <w:gridCol w:w="1839"/>
        <w:gridCol w:w="1839"/>
        <w:gridCol w:w="1839"/>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3"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黑体" w:cs="Times New Roman"/>
                <w:color w:val="000000"/>
                <w:kern w:val="2"/>
                <w:sz w:val="24"/>
                <w:szCs w:val="24"/>
              </w:rPr>
            </w:pPr>
            <w:r>
              <w:rPr>
                <w:rFonts w:hint="default" w:ascii="Times New Roman" w:hAnsi="Times New Roman" w:eastAsia="黑体" w:cs="Times New Roman"/>
                <w:color w:val="000000"/>
                <w:kern w:val="2"/>
                <w:sz w:val="24"/>
                <w:szCs w:val="24"/>
                <w:lang w:val="en-US" w:eastAsia="zh-CN"/>
              </w:rPr>
              <w:t>序号</w:t>
            </w:r>
          </w:p>
        </w:tc>
        <w:tc>
          <w:tcPr>
            <w:tcW w:w="261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黑体" w:cs="Times New Roman"/>
                <w:color w:val="000000"/>
                <w:kern w:val="2"/>
                <w:sz w:val="24"/>
                <w:szCs w:val="24"/>
              </w:rPr>
            </w:pPr>
            <w:r>
              <w:rPr>
                <w:rFonts w:hint="default" w:ascii="Times New Roman" w:hAnsi="Times New Roman" w:eastAsia="黑体" w:cs="Times New Roman"/>
                <w:color w:val="000000"/>
                <w:kern w:val="2"/>
                <w:sz w:val="24"/>
                <w:szCs w:val="24"/>
                <w:lang w:val="en-US" w:eastAsia="zh-CN"/>
              </w:rPr>
              <w:t>算法名称</w:t>
            </w:r>
          </w:p>
        </w:tc>
        <w:tc>
          <w:tcPr>
            <w:tcW w:w="1839"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黑体" w:cs="Times New Roman"/>
                <w:color w:val="000000"/>
                <w:kern w:val="2"/>
                <w:sz w:val="24"/>
                <w:szCs w:val="24"/>
              </w:rPr>
            </w:pPr>
            <w:r>
              <w:rPr>
                <w:rFonts w:hint="default" w:ascii="Times New Roman" w:hAnsi="Times New Roman" w:eastAsia="黑体" w:cs="Times New Roman"/>
                <w:color w:val="000000"/>
                <w:kern w:val="2"/>
                <w:sz w:val="24"/>
                <w:szCs w:val="24"/>
                <w:lang w:val="en-US" w:eastAsia="zh-CN"/>
              </w:rPr>
              <w:t>角色</w:t>
            </w:r>
          </w:p>
        </w:tc>
        <w:tc>
          <w:tcPr>
            <w:tcW w:w="1839"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黑体" w:cs="Times New Roman"/>
                <w:color w:val="000000"/>
                <w:kern w:val="2"/>
                <w:sz w:val="24"/>
                <w:szCs w:val="24"/>
              </w:rPr>
            </w:pPr>
            <w:r>
              <w:rPr>
                <w:rFonts w:hint="default" w:ascii="Times New Roman" w:hAnsi="Times New Roman" w:eastAsia="黑体" w:cs="Times New Roman"/>
                <w:color w:val="000000"/>
                <w:kern w:val="2"/>
                <w:sz w:val="24"/>
                <w:szCs w:val="24"/>
                <w:lang w:val="en-US" w:eastAsia="zh-CN"/>
              </w:rPr>
              <w:t>主体名称</w:t>
            </w:r>
          </w:p>
        </w:tc>
        <w:tc>
          <w:tcPr>
            <w:tcW w:w="1839"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黑体" w:cs="Times New Roman"/>
                <w:color w:val="000000"/>
                <w:kern w:val="2"/>
                <w:sz w:val="24"/>
                <w:szCs w:val="24"/>
              </w:rPr>
            </w:pPr>
            <w:r>
              <w:rPr>
                <w:rFonts w:hint="default" w:ascii="Times New Roman" w:hAnsi="Times New Roman" w:eastAsia="黑体" w:cs="Times New Roman"/>
                <w:color w:val="000000"/>
                <w:kern w:val="2"/>
                <w:sz w:val="24"/>
                <w:szCs w:val="24"/>
                <w:lang w:val="en-US" w:eastAsia="zh-CN"/>
              </w:rPr>
              <w:t>应用产品</w:t>
            </w:r>
          </w:p>
        </w:tc>
        <w:tc>
          <w:tcPr>
            <w:tcW w:w="1839"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黑体" w:cs="Times New Roman"/>
                <w:color w:val="000000"/>
                <w:kern w:val="2"/>
                <w:sz w:val="24"/>
                <w:szCs w:val="24"/>
              </w:rPr>
            </w:pPr>
            <w:r>
              <w:rPr>
                <w:rFonts w:hint="default" w:ascii="Times New Roman" w:hAnsi="Times New Roman" w:eastAsia="黑体" w:cs="Times New Roman"/>
                <w:color w:val="000000"/>
                <w:kern w:val="2"/>
                <w:sz w:val="24"/>
                <w:szCs w:val="24"/>
                <w:lang w:val="en-US" w:eastAsia="zh-CN"/>
              </w:rPr>
              <w:t>主要用途</w:t>
            </w:r>
          </w:p>
        </w:tc>
        <w:tc>
          <w:tcPr>
            <w:tcW w:w="1839"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黑体" w:cs="Times New Roman"/>
                <w:color w:val="000000"/>
                <w:kern w:val="2"/>
                <w:sz w:val="24"/>
                <w:szCs w:val="24"/>
              </w:rPr>
            </w:pPr>
            <w:r>
              <w:rPr>
                <w:rFonts w:hint="default" w:ascii="Times New Roman" w:hAnsi="Times New Roman" w:eastAsia="黑体" w:cs="Times New Roman"/>
                <w:color w:val="000000"/>
                <w:kern w:val="2"/>
                <w:sz w:val="24"/>
                <w:szCs w:val="24"/>
                <w:lang w:val="en-US" w:eastAsia="zh-CN"/>
              </w:rPr>
              <w:t>备案编号</w:t>
            </w:r>
          </w:p>
        </w:tc>
        <w:tc>
          <w:tcPr>
            <w:tcW w:w="1848"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黑体" w:cs="Times New Roman"/>
                <w:color w:val="000000"/>
                <w:kern w:val="2"/>
                <w:sz w:val="24"/>
                <w:szCs w:val="24"/>
              </w:rPr>
            </w:pPr>
            <w:r>
              <w:rPr>
                <w:rFonts w:hint="default" w:ascii="Times New Roman" w:hAnsi="Times New Roman" w:eastAsia="黑体" w:cs="Times New Roman"/>
                <w:color w:val="000000"/>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数字女娲数字人视频生成算法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正格昇华科技（北京）有限公司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数字女娲(网站)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应用于数字人生成场景，根据用户输入的文本、视频，生成相应的数字人视频。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网信算备110105291909601250017号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智策运维大模型算法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中科凡语（武汉）科技有限公司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智策智能AI助手(网站)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应用于对话生成场景，根据用户输入的文本，生成运维相关的文本内容。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网信算备420111161670301250069号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智策大模型算法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中科凡语（武汉）科技有限公司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智策智能AI助手(网站)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网信算备420111161670301250077号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芒种星球文本故事视频自动生成算法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北京芒种星球科技有限公司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应用于视频生成场景，服务于企业端客户，根据用户输入的文本或故事剧本，生成剧情对应的视频。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网信算备110108621362201250013号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数智源文本生成算法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广州数智源网络技术有限公司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数智源文本创作助手(网站)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网信算备440105681866001250017号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宝宝云智能育儿助手大模型算法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贵州康思田科技发展有限公司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宝宝云(APP)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网信算备520102169231901250013号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智策企业服务大模型算法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中科凡语（武汉）科技有限公司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智策智能AI助手(网站)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应用于文本生成场景，根据用户输入的文本，生成企业服务领域相关的文本内容。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网信算备420111161670301250085号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智策公文智能生成大模型算法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中科凡语（武汉）科技有限公司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智策智能AI助手(网站)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应用于文本生成场景，根据用户输入的文本，生成政务办公相关的文本内容。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网信算备420111161670301250093号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智策报告文案智能生成大模型算法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中科凡语（武汉）科技有限公司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智策智能AI助手(网站)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应用于文本生成场景，根据用户输入的文本内容，生成相应的文本内容。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网信算备420111161670301250107号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壹点灵暖暖生成合成类算法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上海袋虎信息技术有限公司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壹点灵(APP)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应用于对话生成场景，根据用户输入的文本、图像，生成心理健康相关的文本。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网信算备310105944048101250017号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BodyPark文本生成算法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成都沸彻科技有限公司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BodyPark健身指导(网站)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应用于文本生成场景，根据用户输入的文本、图像、视频，生成运动健身场景下动作指导和训练优化文本建议。</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网信算备510107002223801250015号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首旅慧科盘道AI视频生成合成算法-2</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北京首旅慧联科技有限责任公司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AIGC Hub Pro(网站)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应用于视频生成场景，根据用户输入的文本、图像，生成动态变化的视频。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网信算备110109725437501250047号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聚九州舌像健康文字合成算法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黄山聚九州医药科技有限公司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聚九洲舌像健康(APP)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应用于对话生成场景，根据用户输入的舌苔图像，生成健康分析相关的文本回复。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网信算备341002372489401250017号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新讯智能问答文本生成算法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深圳前海翼联科技有限公司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新讯(APP)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网信算备440305282383601250015号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卿卿我我文本生成算法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成都金山世游卓立科技有限公司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卿卿我我(APP)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网信算备510107278719001250017号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易元亨AI问答内容生成算法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易元亨（广州）智能科技有限公司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易元亨利贞(小程序)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网信算备440105675524601250013号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智媒云图WonderTatooine语音深度合成算法-2</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广东智媒云图科技股份有限公司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智媒云图一站式AIGC创作平台(网站)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应用于音频生成场景，根据用户输入的文本，生成相应的音频内容。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网信算备440115149394601250041号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CICI飞越智能问策生成算法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苏州世纪飞越网络信息有限公司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CICI飞越智能问策(网站)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应用于对话生成场景，根据用户输入的政策咨询文本，生成相应的文本回复。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网信算备320506547672201250025号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企域新链欧拉图灵多模态生成算法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深圳企域数字科技有限公司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汽车运营AI助手(小程序)、新链(网站)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应用于对话生成场景，根据用户输入的文本，生成汽车销售领域相关的文本、音频。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网信算备440304206385501250017号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席悦科技多模态生成算法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深圳市席悦科技有限公司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席悦(APP)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应用于多模态生成场景，根据用户输入的文本，生成睡眠健康领域相关的文本、图像。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网信算备440305561202001250011号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好兽医宠物医疗诊断决策生成算法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深圳市好兽医阿闻互联网宠物医院有限公司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好兽医AI助手(小程序)、好兽医AI助手(网站)、好兽医AI助手(APP)、小闻养宠助手(APP)、小闻养宠助手(网站)、小闻养宠助手(小程序)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应用于文本生成场景，根据用户输入的文本、图像，生成宠物医疗相关的文本内容。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网信算备440304426343001250057号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AI伴学问答合成算法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深圳市广厦信息技术有限公司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AI伴学问答平台(网站)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应用于多模态生成场景，根据用户输入的文本数据，生成符合用户需求的文本、图像、音频内容。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网信算备440305536492201250047号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问透AI多模态合成算法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北京生动视界科技有限公司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问透(网站)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应用于文本视频生成场景，根据用户输入的文本，生成成人教育领域相关的文本、视频内容。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网信算备110105058098501250015号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乐享智能科技语音对话生成算法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苏州乐享智能科技有限公司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应用于语音生成场景，服务于企业端客户，根据用户输入的语音，生成相应的语音内容。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网信算备320506495596301250019号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居里出海图像内容生成合成算法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居里出海（深圳）信息科技有限公司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July.art(网站)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应用于图像生成场景，根据用户输入的文本、图像，生成相应的图像。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网信算备440304620637101250019号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新壹生成式内容合成算法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新壹（北京）科技有限公司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一帧秒创(网站)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应用于多模态生成场景，根据用户输入的文本、图像、音频，生成相应的文本、图像、视频内容。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网信算备110102184116501250037号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明悦己心理大模型算法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青岛己悦己心理咨询有限公司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明悦己心理(APP)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应用于文本图像生成场景，根据用户输入的文本、图像、音频，生成心理健康相关的文本、图像。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网信算备370213454257701250011号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未来立体智能语音识别算法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深圳未来立体教育科技有限公司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应用于文本生成场景，服务于企业端客户，根据用户输入的音频，生成相应的文本内容。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网信算备440305052920301250035号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咪咕新空人脸融合生成算法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咪咕新空文化科技（厦门）有限公司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咪咕AI写真(网站)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应用于图像视频生成场景，根据用户输入的人脸图像和选择的目标模板，生成人脸与目标脸融合后的图像或视频。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网信算备350211027973201250011号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篮之星故事内容生成合成算法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深圳市篮之星科技有限公司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篮之星儿童故事内容生成平台(网站)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应用于多模态生成场景，根据用户输入的文本，生成儿童故事相关的文本、图像、音频、视频。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网信算备440305632960301250013号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杏林七贤图文生成算法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深圳市天方达健信科技股份有限公司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应用于文本图像生成场景，服务于企业端客户，根据用户输入的文本，生成医疗健康领域相关的文本、图像。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网信算备440303934022701250015号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Monar多模态生成算法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宁波莫艺人工智能科技有限公司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Monar(APP)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应用于图像音频生成场景，根据用户输入的文本，生成相应的图像、音频内容。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网信算备330203791076801250011号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毕环AI多模态生成算法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上海趣学园智能科技有限公司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毕环AI(APP)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应用于多模态内容生成场景，根据用户输入的文本、视频，生成相应的文本、数字人视频内容。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网信算备310117916108601250017号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魂域虚拟数字人生成合成算法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杭州魂域科技有限公司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魂域智能体(APP)、魂域智能体网页(网站)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应用于数字人生成场景，根据用户输入的文本、视频，生成相应的数字人视频。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网信算备330108266149201250021号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迈峰学习助手文本生成算法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广州迈峰网络科技股份有限公司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网信算备440112421744501250015号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脉景大语言模型算法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脉景（杭州）健康管理有限公司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脉景大语言模型(网站)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应用于对话生成场景，根据用户输入的文本，生成相应的中医解答知识文本。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网信算备330110876387901250015号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spiko语音信息合成算法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重庆帕鲁网络科技有限公司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spiko(APP)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应用于文本音频生成场景，根据用户输入的文本或音频，生成相应的文本及音频内容。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网信算备500154098168001250013号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美异医疗导诊生成算法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杭州美异科技有限公司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美异医生(网站)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网信算备330106877884601250011号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中移支付灵犀生成算法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中移支付有限公司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中国移动钱包(APP)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应用于对话生成场景，根据用户输入的文本或音频，生成相应的文本、图像回复。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网信算备430104757418301250019号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智加无纸化会议系统的智能管理语言大模型算法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浙江智加信息科技有限公司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电子阅文(APP)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网信算备330212992331001250019号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智安应急管理辅助决策智能生成算法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厦门智安天工科技有限公司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应用于文本生成场景，服务于企业端客户，根据用户输入的文本，生成应急管理领域相关的文本。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网信算备350206160580601250033号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智安智库基于LLM的考题生成算法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厦门智安天工科技有限公司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应用于文本生成场景，服务于企业端客户，根据用户输入的文本，生成化工教育领域的考题和知识点。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网信算备350206160580601250041号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紫金AI智能生成算法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紫金智信智控（厦门）科技有限公司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紫金AI(APP)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应用于智能对话场景，根据用户输入的文本，生成相应的文本内容。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网信算备350205170773901250017号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中移动供应链大模型算法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中移动信息技术有限公司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应用于文本生成场景，服务于企业端客户，根据用户输入的文本、图像、视频，生成供应链评审相关的文本内容。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网信算备110114185848001250087号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爱马奇科技智能评价生成算法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深圳爱马奇科技有限公司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成长评价(APP)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应用于文本生成场景，根据用户输入的文本，生成学生综合素质表现的个性化文本评语。</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网信算备440309528921401250019号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欢禧科技新能源车辆评估生成合成算法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广东欢禧科技有限公司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领航数字验车平台(网站)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应用于文本生成场景，根据用户输入的车辆属性等文本数据，生成车辆评估相关的文本内容。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网信算备440105979342401250011号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迥灵知识图谱大模型生成算法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深圳力维智联技术有限公司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应用于文本生成场景，服务于企业端客户，根据用户输入的文本，生成相应的结构化图谱文本内容。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网信算备440305748067801250131号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迥灵社区挖掘大模型生成算法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深圳力维智联技术有限公司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应用于文本生成场景，服务于企业端客户，根据用户输入的结构化图谱文本，生成相应的文本内容。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网信算备440305748067801250123号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金保信就业在线AI简历生成算法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金保信社保卡科技有限公司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应用于文本生成场景，服务于企业端客户，根据用户输入的文本，生成相应的简历文本。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网信算备110101849278901250051号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我答答AI数字人合成算法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福建省我答答信息科技有限公司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我趣玩(APP)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应用于数字人生成场景，根据用户输入的文本、音频、视频，生成对应口型驱动的数字人形象视频内容。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网信算备350581488558401250017号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可圈可点多模态合成算法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昆山可圈可点信息服务有限公司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高考志愿专家填报(APP)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应用于多模态内容生成场景，根据用户输入的文本、图像、视频，生成相应的文本、图像、视频内容。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网信算备320583975278501250015号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魔方智绘包装设计文图生图算法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杭州魔方智绘科技有限公司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X·FUN智能包装设计平台(网站)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应用于图像生成场景，根据用户输入的文本、图像，生成相应的图像内容。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网信算备330109152518401250015号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起杭生态环境预测生成算法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浙江起杭数智科技有限公司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网信算备330110649167001250027号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数海云笔文本生成算法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广州数海科技有限公司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数海云笔(网站)、数海云笔(小程序)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网信算备440106370974201250019号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鸣跃智能体文生文算法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杭州冰特科技股份有限公司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鸣跃智能体(网站)、鸣跃智能体(小程序)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网信算备330110025121301250011号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竹云多模态身份认证生成算法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深圳竹云科技股份有限公司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竹云城堡(网站)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应用于多模态生成场景，根据用户输入的文本、图像，生成相应的文本、图像，主要面向于身份认证领域。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网信算备440305465149701250025号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创智交通大模型算法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浪潮智慧科技有限公司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应用于文本生成场景，服务于企业端客户，根据用户输入的文本、图像，生成相应的文本内容。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网信算备370102596560101250015号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金保信HR在线AI劳动仲裁生成合成算法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金保信社保卡科技有限公司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HR在线(网站)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应用于文本生成场景，根据用户输入劳动仲裁相关的文本，生成相应的文本内容。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网信算备110101849278901250043号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沃资拓WordsTalk翻译生成算法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北京沃资拓管理咨询有限责任公司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WordsTalk沃资拓翻译助手(网站)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应用于文本生成场景，根据用户输入的文本，生成相应的翻译文本内容。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网信算备110101763200701250011号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智策领航生成合成类问答算法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北京智策领航科技有限公司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财搭子(APP)、财搭子(网站)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网信算备110108873083801250011号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同萌TaMe照片合成算法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深圳市同萌创新科技有限公司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同萌TM(小程序)、同萌(小程序)、同萌ai(小程序)、同萌创新(小程序)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应用于文本图像生成场景，根据用户输入的个人照片和自定义的风格模板，生成个性化的图像内容和文本回复。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网信算备440306069105201250015号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六一六企业分析大模型算法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北京六一六信息技术有限公司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应用于文本生成场景，服务于企业端客户，根据用户输入的文本、图像数据，生成分析文本内容。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网信算备110102941494801250023号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标信招采智能生成算法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标信智链（杭州）科技发展有限公司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应用于文本生成场景，服务于企业端客户，根据用户输入的文本数据，生成相应的文本内容。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网信算备330113609500101250013号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星缘智能影视剧本生成合成算法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广州星缘智能科技有限公司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应用于文本图像生成场景，服务于企业端客户，根据用户输入的文本，生成相应的文本、图像。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网信算备440105024972401250017号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地纬Darewen大模型算法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山大地纬软件股份有限公司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网信算备370114109594501250015号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科脉有数商品卖点文本生成算法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深圳市科脉技术股份有限公司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科脉有数(网站)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应用于文本生成场景，根据用户输入的文本，生成商品广告文案。</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网信算备440305697348801250029号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起杭环境模拟生成合成算法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浙江起杭数智科技有限公司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应用于文本图像生成场景，服务于企业端客户，根据用户输入的文本、图像数据，生成相应的文本、图像。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网信算备330110649167001250019号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科脉云帆报表解读文本生成算法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深圳市科脉技术股份有限公司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科脉云帆(网站)、科脉云帆(小程序)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应用于文本生成场景，根据用户输入的文本，生成零售数据分析相关的文本内容。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网信算备440305697348801250011号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分小全智能AI大模型算法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上海智光年智能信息科技有限公司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分小全(APP)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应用于文本生成场景，根据用户输入的小初高题目文本或图像，生成相应的文本解析和相似题目。</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网信算备310117703994801250011号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70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飞点健康尿检内容生成算法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深圳市飞点健康管理有限公司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尿大夫(APP)、吾大夫(APP)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应用于文本生场景，根据用户输入的文本，生成尿检相关文本内容。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网信算备440305531265301250019号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71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Emu文生视频大模型算法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北京智源人工智能研究院</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Emu文生视频(网站)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应用于视频生成场景，根据用户输入文本，生成相应的视频内容。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网信算备110108947767301250021号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72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Emu文生图大模型算法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北京智源人工智能研究院</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Emu文生图(网站)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应用于图像生成场景，根据用户输入的文本，生成相应的图像内容。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网信算备110108947767301250013号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73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金保信就业在线AI简历生成算法-1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金保信社保卡科技有限公司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就业在线H5(其他)、就业在线(APP)、就业在线支付宝小程序(小程序)、就业在线微信小程序(小程序)、就业在线(网站)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应用于文本生成场景，根据用户输入的自我描述、工作经历等文本内容，生成个性化的求职文本简历。</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网信算备110101849278901250035号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74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中科凯泽智能制造多模态大模型生成合成算法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广东中科凯泽信息科技有限公司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海颅云AI平台(网站)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应用于对话生成场景，根据用户输入的文本、图像，生成船舶领域相关的文本内容。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网信算备440115880817201250015号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75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维盛AI外设大模型算法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深圳维盛半导体科技有限公司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维盛外设AI助手(APP)、维盛外设AI助手(网站)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应用于多模态生成场景，根据用户输入的文本、图像、音频，生成相应的文本、图像内容。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网信算备440306160036201250019号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76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索答智能文书生成算法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广州索答信息科技有限公司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智能文书生成平台(APP)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应用于文本生成场景，根据用户输入的庭审笔录、申请文件等文本，生成相应的裁判文书内容。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网信算备440112750656401250019号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77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鸿佳会计服务大语言模型算法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广州市鸿佳会计服务有限责任公司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鸿佳AI会计(网站)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应用于文本生成场景，根据用户输入的文本内容，生成相应的文本回复。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网信算备440105295419101250017号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78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律盾法律AI大语言模型算法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广州市律盾信息咨询有限责任公司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律盾AI智能法律服务平台(网站)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应用于文本生成场景，根据用户输入的文本，生成相应的文本，主要面向于法律领域。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网信算备440105113319801250015号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79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家具橙文本生成算法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广州豪斯嘉丽家居科技有限责任公司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家具橙(APP)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网信算备440106309265301250011号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80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河北医科大学第一医院肿瘤医疗决策内容生成算法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河北医科大学第一医院</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精致问医（WenYI）(网站)、精致问医（WenYI）(小程序)、精致问医（WenYI）(APP)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应用于对话生成场景，根据用户输入的文本，生成相应的文本回复，主要面向肿瘤医疗领域。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网信算备130108165639501250011号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81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诺亚文本生成算法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浙江寰信科技有限公司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诺亚AI(网站)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网信算备330108349866301250011号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82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诚毅软件文本生成算法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广州市诚毅科技软件开发有限公司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AI数字员工(网站)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网信算备440105750484101250017号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83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矩阵图片合成算法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北京矩阵奇迹科技有限公司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矩阵壁纸(小程序)、矩阵壁纸之家(小程序)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应用于图像生成场景，根据用户输入的图像，生成处理后的图像。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网信算备110108204399701250019号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84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车海洋智能洗车AI客服文本生成算法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广东车海洋环保科技有限公司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车海洋智能洗车(小程序)、车海洋智能洗车(公众账号)、车海洋智能洗车(网站)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网信算备440105414381001250013号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85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链友融机器人生成合成类算法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厦门链友融机器人有限公司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融融小机灵教师助理系统(网站)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应用于文本生成场景，根据用户输入的课堂基本信息、辅助资料等文本，生成教师备课、教学相关的文本资料。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网信算备350211921953101250015号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86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心逸语音合成算法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浙江心逸数字科技有限公司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应用于音频生成场景，服务于企业端客户，根据用户输入的文本、音频，生成相应的音色克隆的音频。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网信算备330102780889301250015号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87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尔康健康营养师深度融合算法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成都灵枢易诊健康科技有限公司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尔康易诊(小程序)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应用于对话生成场景，根据用户输入的食物图像或文本、音频疑问，生成健康饮食相关的文本、音频。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网信算备510104714299601250035号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88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尚娱旁白语音自动生成算法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尚娱软件（深圳）有限公司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应用于音频生场景，服务于企业端客户，根据用户输入的参考音频、文本，生成与参考音频音色一致的新音频内容。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网信算备440305716110301250021号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89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翎衣图片合成算法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深圳衣加科技有限公司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翎衣AI(网站)、翎衣AI(小程序)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应用于图像生成场景，根据用户输入的服装和试穿模特图像，生成模特试穿的图像，实现服装与模特图像的融合。</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网信算备440305045629801250019号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90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燃灵教育文生文算法-2</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广州燃灵级数科技有限公司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应用于文本生成场景，服务于企业端客户，根据用户输入的文本，生成相应的教育文本内容。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网信算备440105449276101250021号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91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微播易Flixor品牌风格迁移生成合成算法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北京微播易科技股份有限公司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应用于图像视频生成场景，服务于企业端客户，根据用户输入的文本、图像、视频，生成相应的图像、视频内容。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网信算备110108068053601250019号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92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尚娱特定风格图标生成算法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尚娱软件（深圳）有限公司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应用于图像生成场景，服务于企业端客户，根据用户输入文字提示，生成相应高质量的图像内容。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网信算备440305716110301250013号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93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九岳润鑫增强检索内容生成算法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北京九岳润鑫智能科技有限公司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信科智学AI(网站)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网信算备110106565707201250013号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94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北京富华智慧会议语音转文本算法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北京富华创新科技发展有限责任公司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金融界金企智创(网站)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应用于语音识别场景，根据用户输入的语音，生成相应的文本，主要面向于会议记录领域。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网信算备110106248759501250027号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95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米哈游智能客服文本合成算法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上海米哈游秘法科技有限公司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云·绝区零(APP)、原神(APP)、崩坏：星穹铁道(APP)、崩坏学园2(APP)、崩坏3(APP)、云·原神(APP)、未定事件簿(APP)、绝区零(APP)、米哈游成长关爱平台(网站)、米哈游通行证(网站)、云·星穹铁道(APP)、米游社(APP)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网信算备310104081518401250023号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96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ReconovaQTune瑞为蜻豚视觉大模型算法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厦门瑞为信息技术股份有限公司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应用于图像识别场景，服务于企业端客户，根据用户输入的文本、图像，生成相应的文本。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网信算备350203946193301250017号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97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竹云动态访问控制生成算法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深圳竹云科技股份有限公司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竹云零信任平台(网站)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应用于文本生成场景，根据用户输入的文本，生成适配复杂场景的动态访问控制文本方案。</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网信算备440305465149701250033号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98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四维集智运维大模型算法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上海建工四建集团有限公司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四维集智运维大模型(网站)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应用于对话生成场景，根据用户输入的文本，生成建筑工程运营维护相关的文本内容。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网信算备310115183248001250029号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99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万岳多模态大模型算法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山东万岳信息科技有限公司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万岳科技(网站)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应用于多模态内容生成场景，根据用户输入的文本、图像，生成相应的文本、图像内容。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网信算备370902842512901250019号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100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宇质大模型算法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深圳宇质互联科技有限公司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宇质慧答(小程序)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网信算备440306974767201250011号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101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三三得玖行业智能适配文本生成算法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深圳市三三得玖技术有限公司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应用于文本生成场景，服务于企业端客户，根据用户输入的文本，生成符合行业风格的短信文本内容。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网信算备440305354713201250015号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102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超顶AI生成合成算法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杭州超顶科技有限公司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超顶AI(网站)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应用于多模态生成场景，根据用户输入的文本、图像，生成文本、图像、音频、视频内容。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网信算备330110086156101250013号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103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广州城市合伙人智能助手葱妹合成算法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广州趣虎网络科技有限公司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广州城市合伙人智能助手葱妹(网站)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应用于对话生成场景，根据用户输入的文本内容，生成贴合业务的文本答案。</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网信算备440105765072401250017号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104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乘帆智问合成算法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宁波港信息通信有限公司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乘帆智问(网站)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网信算备330206855198001250015号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105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三三得玖语音调控合成算法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深圳市三三得玖技术有限公司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应用于音频生成场景，服务于企业端客户，根据用户输入的业务语境标签及待合成文本内容，自动生成符合特定营销或通知目的的多样化音频内容。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网信算备440305354713201250031号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106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与师行聊天合成算法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北京与师行科技有限公司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高情商输入法(APP)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网信算备110116967896801250011号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107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三三得玖个性化文本定制生成算法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深圳市三三得玖技术有限公司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应用于文本生成场景，服务于企业端客户，根据用户输入结构化的用户画像文本数据，生成具有个性差异化的短信文本内容。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网信算备440305354713201250023号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108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乙亥互娱图片素材生成海报算法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深圳市乙亥互娱信息科技有限公司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应用于文本图像生成场景，服务于企业端客户，根据用户输入的文本、图像，生成相应的海报文本布局及图像内容。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网信算备440305860416101250029号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109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乙亥互娱游戏剧情内容实时生成算法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深圳市乙亥互娱信息科技有限公司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网信算备440305860416101250011号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110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华泰乐问生成合成类算法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华泰证券股份有限公司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涨乐(APP)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应用于对话生成场景，根据用户输入的文本、音频，生成相应的文本、音频。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网信算备320105655514901250015号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111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肯德基AI点餐智能体生成合成算法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肯鼎行信息科技（上海）有限公司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肯德基(APP)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网信算备310115802682401250015号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112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支付宝探一下内容生成算法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支付宝（杭州）信息技术有限公司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支付宝(APP)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应用于图像识别场景，根据用户输入的图像，生成相应的文本。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网信算备330106616449901250041号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113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大安问鉴大模型算法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大安健康科技（北京）有限公司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大安医鉴辅助诊疗系统(网站)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网信算备110108532159701250015号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114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起杭智能问答大模型生成算法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浙江起杭数智科技有限公司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网信算备330110649167001250035号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115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乙亥互娱多角色参考的一致性图像生成算法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深圳市乙亥互娱信息科技有限公司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应用于图像生成场景，服务于企业端客户，根据用户输入的文本、图像，生成相应的图像。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网信算备440305860416101250037号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116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万色星辰AI内容生成算法-2</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万色星辰科技（青岛）有限公司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万色星辰(网站)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应用于音频生成场景，根据用户输入的文本，生成有声内容创作、影视和游戏角色配音相关的音频。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网信算备370212633950201250019号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117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万色星辰文生图算法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万色星辰科技（青岛）有限公司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万色星辰(网站)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应用于图像生成场景，根据用户输入的文本，生成相应的图像。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网信算备370212633950201250027号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118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光素渲染图文生成合成算法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上海光素渲染科技有限公司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图星人(APP)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应用于图像生成场景，根据用户输入的文本、图像，生成相应的图像。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网信算备310115353770501250013号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119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起杭智能决策生成算法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浙江起杭数智科技有限公司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网信算备330110649167001250043号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120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唯都AI智能客服生成合成类算法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上海唯都市场营销策划股份有限公司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唯都AI智能客服(其他)</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网信算备310112446203801250011号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121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Style3DAI多模态生成模型算法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浙江凌迪数字科技有限公司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Style3D AI(小程序)、Style3D 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应用于文本图像生成场景，根据用户输入的文本、图像，结合用户需求，生成符合用户期望的文本、图像内容。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网信算备330102008068901250019号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122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京东京医千询文本生成算法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北京京东弘元信息技术有限公司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京东康康(小程序)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应用于对话生成场景，根据用户输入的文本、图像，生成医疗场景相关文本内容。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网信算备110112343279101250017号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123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数喆行业专家生成合成类算法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上海数喆数据科技股份有限公司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ADAS 统计专家大模型系统(网站)、ADAS统计报送大模型(网站)、ADAS 统计上报智能体(APP)、居安应急大模型(APP)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网信算备310110210022901250011号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124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国泰海通语音生成算法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国泰海通证券股份有限公司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灵犀桌面机器人(其他)、国泰海通君弘(APP)、国泰海通君弘(网站)、国泰海通君弘(小程序)、国泰海通证券富易(APP)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应用于语音交互场景，根据用户输入的语音，生成相应的语音回复。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网信算备310115385887401250023号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125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陆基金智能理财助手生成合成类算法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上海陆金所基金销售有限公司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陆基金服务号(公众账号)、陆基金(APP)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网信算备310115383689101250017号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126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CBNData消费品类趋势追踪大模型算法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上海应帆数字科技有限公司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CBNData消费站(网站)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应用于文本生成场景，根据用户输入的文本、图像，生成消费品类趋势相关的文本。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网信算备310106100076901250025号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127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量星问智能导购生成合成算法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量子数科科技有限公司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量星问(网站)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应用于对话生成场景，根据用户输入文本，生成购物咨询相关文本内容。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网信算备110108316662701250013号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128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智勋文本生成算法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广州市海珠区智勋教育培训中心有限公司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智勋商城(小程序)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应用于对话生成场景，根据用户输入文本，生成教育领域相关文本内容。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网信算备440105735476401250013号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129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小幸运合成算法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北京里投拉可新信息科技有限公司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小幸运(APP)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应用于文本生成场景，根据用户输入的文本，生成指定主题的文本内容。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网信算备110114915743001250011号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130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持股帮内容生成与智能问答服务算法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广州市万隆证券咨询顾问有限公司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持股帮(APP)、持股帮(小程序)、好股道(APP)、好股道(小程序)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应用于文本生成场景，根据用户输入文本，生成股票分析、投资策略相关文本内容。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网信算备440104104609701250015号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131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半宇极跃极刻AI文字任务生成合成算法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北京半宇极跃科技有限公司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咯嗒AI(APP)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应用于文本生成场景，根据用户输入的文本、音频，生成个性化任务规划文本。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网信算备110106236435501250013号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132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NoDeskAI客服文本生成算法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杭州没有桌子人工智能科技有限公司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NoDeskAI客服(网站)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网信算备330106442119501250013号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133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广发基金AiFa大模型生成算法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广发基金管理有限公司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广发基金(APP)、广发基金(公众账号)</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应用于对话生成场景，根据用户输入的文本，生成金融类相关文本回复。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网信算备440402613167401250017号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134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美趣柯斯MATRIX健康风险筛查应用算法-2</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美趣柯斯人工智能科技(上海）有限公司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应用于文本生成场景，服务于企业端客户，根据用户输入文本、图像信息，生成健康状态文本报告。</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网信算备310104908722501250027号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135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思必驰任务型对话算法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思必驰科技股份有限公司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网信算备320506772010401250083号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136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930智慧医养文本生成算法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壹佑（西安）医疗科技合伙企业（有限合伙）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930智慧医养(小程序)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网信算备610113610926501250017号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137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高斯通智能交互生成算法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深圳市高斯通通信股份有限公司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应用于文本生成场景，服务于企业端客户，根据用户输入的文本，生成相应的答复文本。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网信算备440305196595001250049号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138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TogetherAI视频深度合成算法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水木星云（北京）科技有限公司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Together 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应用于视频生成场景，根据用户输入的静态图像、文本描述、参考视频，生成视频内容。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网信算备110108350361901250015号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139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知识跳跳图像生成算法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杭州知识跳跳科技有限公司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作业批改(APP)、作业辅导(APP)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应用于图像生成场景，根据用户输入的图像，生成带有文本、图表区域标注等信息标识的图像内容。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网信算备330106967540201250011号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140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高斯通视频内容生成算法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深圳市高斯通通信股份有限公司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应用于视频生成场景，服务于企业端客户，根据用户输入的文字、音频、图像、视频内容，生成符合用户需求的视频。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网信算备440305196595001250031号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141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美异AI图像视频生成算法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杭州美异科技有限公司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半面兽(网站)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应用于图像视频生成场景，根据用户输入的文本、图像，生成相应的图像、视频。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网信算备330106877884601250029号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142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悠然多模态大模型算法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成都考拉悠然科技有限公司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悠然远智(网站)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应用于对话生成场景，根据用户输入的文本、图像、视频，生成相应的文本内容。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网信算备510107445490601250017号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143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砖助知识检索增强问答算法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浙江砖助智连科技有限责任公司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企业知识管理平台(网站)、企业知识问答(小程序)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网信算备330802682836401250013号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144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魂域虚拟数字人生成合成算法-1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杭州魂域科技有限公司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应用于数字人生成场景，服务于企业端客户，根据用户输入的文本、视频，生成数字人口播视频。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网信算备330108266149201250039号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145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国民健康数字医疗辅助系统大模型算法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上海国民集团健康科技有限公司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小康助手(APP)、小康助手(网站)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应用于对话生成场景，根据用户输入的文本，生成相应的文本，主要面向于医疗服务领域。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网信算备310118645690301250019号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146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LavieAI虚拟试衣合成算法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上海鲸跃子午科技发展有限公司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LavieAI虚拟试衣合成算法(网站)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应用于图像生成场景，根据用户输入的人物图像和服装图像，生成相应的目标人物图像上合成指定服装的穿着图像。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网信算备310105505000401250019号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147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中信科凌瞰文本内容生成算法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河南中信科大数据科技有限公司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凌瞰AI(小程序)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应用于文本生成场景，根据用户输入的文本内容，生成相应的文本回复。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网信算备410105920038801250029号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148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尚娱小说推文图像生成算法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尚娱软件（深圳）有限公司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应用于图像生成场景，服务于企业端客户，根据用户输入的小说推文及关键词文本，生成符合小说内容的图像。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网信算备440305716110301250039号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149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中信科凌瞰语音合成算法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河南中信科大数据科技有限公司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凌瞰AI(小程序)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应用于音频生成场景，根据用户输入的文本，生成贴合需求的音频内容。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网信算备410105920038801250011号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150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熵易基理易通内容生成算法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熵易基（广州）科技有限公司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理易通(小程序)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应用于文本生成场景，根据用户输入的文本内容，生成相应的文本回复。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网信算备440105776999401250015号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151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三三得玖动态场景文本生成算法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深圳市三三得玖技术有限公司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应用于文本生成场景，服务于企业端客户，根据用户输入的文本，生成相应的短文本内容。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网信算备440305354713201250049号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152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规范智达数字水利生成合成类算法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水发数字科技有限公司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规范智达(APP)、规范智达(网站)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应用于文本生成场景，根据用户输入的问题文本信息，生成水利规范标准原文及总结等文本信息。</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网信算备370212250455701250019号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153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KISSABC智能AI大模型算法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上海智沪学智能科技有限公司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KISSABC(APP)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应用于对话生成场景，根据用户输入的文本、音频内容，生成相应的文本、音频回复。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网信算备310117373898301250013号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154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南大菲特文本生成算法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广州南大菲特医疗健康科技有限公司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数智营养师(小程序)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应用于对话生成场景，根据用户输入的文本，生成饮食健康领域相关的文本。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网信算备440106716291501250015号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155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博极情绪识别生成算法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湖南博极生命科技有限公司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博极生命-博极情绪识别(网站)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应用于图像识别场景，根据用户输入的面部图像，生成呈现情绪分析结果的图像。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网信算备430121532158201250041号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156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博极物体识别生成算法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湖南博极生命科技有限公司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博极生命-博极物体识别(网站)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应用于图像生成场景，根据用户输入的图像，生成标注识别信息的图像。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网信算备430121532158201250033号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157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博极动作识别生成算法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湖南博极生命科技有限公司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博极生命-博极动作识别(网站)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应用于图像识别场景，根据用户输入的图像，生成标注关节点位置的图像。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网信算备430121532158201250025号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158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山水AI文本生成算法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新山水数字科技（广东）有限公司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山水AI(网站)、山水AI(小程序)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应用于文本生成场景，根据用户输入的文本，生成景观、建筑或规划相关的文本。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网信算备440105562121401250017号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159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方正鸿云智能大模型算法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北京北大方正电子有限公司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网信算备110108794559601250025号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160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博智天睿适老助残辅具适配系统文本生成算法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北京博智天睿信息技术服务有限公司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残疾人辅助器具适配服务系统(网站)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应用于对话生成场景，根据用户输入的文本，生成适配的助残辅助器具介绍文本。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网信算备110105973764001250019号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161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企业预警通舆情生成算法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上海大智慧财汇数据科技有限公司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企业预警通金融终端(网站)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应用于文本生成场景，根据用户输入的文本，生成热点舆情榜单及舆情文本报告。</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网信算备310115502114801250025号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162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汇利旺水泵设备性能诊断合成算法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苏州汇利旺智控科技有限公司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应用于文本生成场景，服务于企业端客户，根据用户输入的实时传感器数据、环境参数等文本内容，生成水泵设备健康度评分与标准化维护文本指令。</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网信算备320582106563601250017号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163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兴业证券机智猫内容生成算法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兴业证券股份有限公司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兴业证券-指数猜猜乐(小程序)、兴业证券优理宝(APP)、兴业证券企业微信客户线上化服务管理平台(其他)</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网信算备350102461466701250011号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164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源康健智能导诊生成合成算法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广州源康健信息科技有限公司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源康健互联网医院(网站)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应用于对话生成场景，根据用户输入的文本、音频，生成相应的文本、音频。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网信算备440106001909301250011号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165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茉语科技对话软件大模型算法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北京茉语科技有限公司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茉语AI恋人情感伴侣(小程序)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应用于对话生成场景，根据用户输入的文本，生成相应的文本、音频回复内容。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网信算备110106056196701250013号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166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美团LongCat文本生成大模型算法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北京三快科技有限公司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网信算备110108224236601250035号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167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答税TaxMind智能对话生成算法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深圳答税科技有限公司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TaxMind(小程序)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网信算备440304721717001250015号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168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问稳内容合成算法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爱问答科技（北京）有限公司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问稳(APP)、问稳(网站)、问稳相机(APP)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网信算备110108436476801250013号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169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元界矩阵AI合成算法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元界矩阵（北京）科技有限公司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元界AI助播(APP)、伴游精灵(APP)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应用于多模态内容生成场景，根据用户输入的文本、图像、音频，生成相应的文本、音频、视频。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网信算备110105563055101250019号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170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连信智能聊天生成算法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浙江简信科技有限公司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连信(APP)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应用于对话生成场景，根据用户输入的文本、图像、音频，生成相应的文本、图像、音频。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网信算备330624721782201250011号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171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默联生成合成算法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武汉默联股份有限公司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默联AIGC应用平台(网站)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网信算备420112901337201250013号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172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槽点满满通用文本内容生成算法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北京槽点满满科技有限公司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网信算备110108754280301250013号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173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五德嘉苑健康管理生成算法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深圳市易启顺康酒店管理有限公司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五德嘉苑(小程序)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应用于文本生成场景，根据用户输入的文本、图像内容，生成健康管理领域文本回复。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网信算备440304525991501250013号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174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四三九九大模型算法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四三九九网络股份有限公司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4399游戏盒(APP)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应用于文本生成场景，根据用户输入的文本内容，生成游戏休闲领域文本回复。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网信算备350203009895801250013号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175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彩羊智能多模态算法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上海彩羊网络科技有限公司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彩羊百宝盒(其他)</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应用于多模态生成场景，根据用户输入的文本、图像、音频数据，生成符合用户需求的文本、图像、音频内容。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网信算备310115425806501250011号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176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万有工具书生成合成算法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万有知典（北京）数字传媒科技有限公司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万有语文(APP)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应用于文本生成场景，根据用户输入的文本内容，生成字词查询领域文本回复。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网信算备110105049488601250017号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177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洋葱学园AI私教动画课内容生成算法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光合新知（北京）科技有限公司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洋葱学园(APP)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应用于文本生成场景，根据用户输入的文本、图像，生成课程学习领域文本回复。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网信算备110105074556201250013号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178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飞鱼AI编导文案生成算法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飞鱼（广州）互动传媒有限公司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飞鱼AI编导(网站)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应用于文本生成场景，根据用户输入的文本内容，生成编导创意领域文本回复。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网信算备440105704321601250011号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179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金蝉智采文本生成算法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山西金蝉电子商务有限公司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金蝉智采(网站)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应用于对话生成场景，根据用户输入的文本，生成招标采购领域文本内容。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网信算备140105467883501250019号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180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左北科技内容创作生成式大语言模型算法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上海左北科技有限公司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Be heera(APP)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网信算备310106672629201250019号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181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中移动财务大模型算法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中移动信息技术有限公司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应用于多模态生成场景，服务于企业端客户，根据用户输入的文本、图像，生成财务领域文本、图像。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网信算备110114185848001250095号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182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灵焰文本生成大模型算法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杭州焱黄智能科技有限公司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灵焰恋爱大师(APP)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w:t>
            </w:r>
            <w:r>
              <w:rPr>
                <w:rFonts w:hint="default" w:ascii="Times New Roman" w:hAnsi="Times New Roman" w:cs="Times New Roman"/>
                <w:color w:val="000000"/>
                <w:sz w:val="24"/>
                <w:szCs w:val="24"/>
                <w:lang w:eastAsia="zh-CN"/>
              </w:rPr>
              <w:t>相应的</w:t>
            </w:r>
            <w:r>
              <w:rPr>
                <w:rFonts w:hint="default" w:ascii="Times New Roman" w:hAnsi="Times New Roman" w:cs="Times New Roman"/>
                <w:color w:val="000000"/>
                <w:sz w:val="24"/>
                <w:szCs w:val="24"/>
              </w:rPr>
              <w:t>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网信算备330114126227101250011号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183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浪潮灵犀政通事项智理大模型算法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浪潮软件股份有限公司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应用于文本生成场景，服务于企业端客户，根据用户输入的文本、图像，生成政务服务领域文本回复。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网信算备370911466446301250039号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184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智道鲸语智能问答多模态生成算法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深圳恒拓高科信息技术有限公司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WorkPlus AI助理(网站)、WorkPlus AI助理(APP)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应用于对话生成场景，根据用户输入的文本、音频，生成智能问答领域的文本、音频回复。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网信算备440305545965401250011号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185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素问中医大模型算法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语联网（武汉）信息技术有限公司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应用于文本生成场景，服务于企业端客户，根据用户输入的文本，生成中医健康领域文本回复。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网信算备420115577135301250027号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186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朵宸多模态生成算法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武汉朵宸电子商务有限公司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朵宸官网(网站)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应用于多模态内容生成场景，根据用户输入的文本、图像、视频，生成相应的文本、图像、视频。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网信算备420111210176701250015号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187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智媒云图WonderComposer音乐生成算法-1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广东智媒云图科技股份有限公司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应用于音频生成场景，服务于企业端客户，根据用户输入的图像，生成相应的原创音频。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网信算备440115149394601250059号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188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上岸鸭文本生成算法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上海上岸鸭教育科技有限公司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上岸鸭公考(小程序)、上岸鸭公考(APP)、上岸鸭公考(网站)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应用于文本生成场景，根据用户输入的文本，生成公务员考试学习相关的文本内容。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网信算备310109230282501250015号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189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嗨学学霸助手文本合成算法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成都嗨学梅里教育科技有限公司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嗨学课堂(APP)、精进学堂(APP)、数培通(APP)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应用于对话生成场景，根据用户输入的文本，生成职业资格考试相应的文本内容。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网信算备510108293711101250015号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190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魂域AI文本生成合成算法-1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杭州魂域科技有限公司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应用于文本生成场景，服务于企业端客户，根据用户输入的文本，生成相应的答复文本。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网信算备330108266149201250047号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191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MeowAI宠物图片视频生成算法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深圳市无界未来科技有限公司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Meow AI: art photo generator(其他)</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应用于图像视频生成场景，根据用户输入提示词文本、图像，生成符合用户审美需求的个性化宠物艺术写真图像、视频回复。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网信算备440306810555001250025号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192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云之家知识智能体生成合成算法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云之家网络（重庆）有限公司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云之家(APP)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网信算备500106929685501250017号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193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中化现代农业iMAP农业种植大模型算法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中化现代农业有限公司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MAP 大师(APP)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应用于对话生成场景，根据用户输入的文本、图像、音频，生成农业领域相关的文本。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网信算备110102544722701250017号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194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XMuse内容生成合成算法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上海钦轩网络科技有限公司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X-Muse(网站)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应用于多模态内容生成场景，根据用户输入的文本、图像，生成校服设计相关的文本、图像、视频。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网信算备310112858896601250013号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195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起杭环境溯源生成合成算法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浙江起杭数智科技有限公司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应用于文本生成场景，服务于企业端客户，根据用户输入的文本，生成污染物溯源追踪相关的文本，溯源污染源位置，还原污染物历史迁移路径。</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网信算备330110649167001250051号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196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华软工业场景渲染与仿真生成式算法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华软智科（深圳）技术有限公司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应用于图像视频生成场景，服务于企业端客户，根据用户输入的产线参数、设备运行数据、设备图纸、环境图像等，生成工业场景的虚拟三维产线模型图像或视频。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网信算备440305114440001250011号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197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桉伴多模态健康评估生成算法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南京桉伴科技有限责任公司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桉心护(APP)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应用于多模态内容生成场景，根据用户输入的文本、图像、音频、视频，生成身心健康评估相关的文本、音频。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网信算备320115549584401250013号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198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其乐草稿转特定风格的美术资源生成算法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深圳市其乐游戏科技有限公司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应用于图像生成场景，服务于企业端客户，根据用户输入的文本、图像，生成符合目标美术风格的图像。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网信算备440305872001601250013号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199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正欣AI盲盒视频合成算法-1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成都正欣文化传播有限公司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应用于视频生成场景，服务于企业端客户，根据用户输入的人物图像，生成3D盲盒风格的展示视频。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网信算备510105979390901250013号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200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追峰戈图文生成算法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上海追峰戈科技有限公司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彼行(APP)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应用于多模态生成场景，根据用户输入的文本、音频，生成相应的文本、图像。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网信算备310104529749401250019号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201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创新大脑专利技术功效总结生成算法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北京八月瓜科技有限公司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创新大脑(网站)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网信算备110106064123101250013号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202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彭乐妮AI内容生成算法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北京指边科技有限公司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彭乐妮美妆化妆(网站)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网信算备110108562863301250015号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203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青稞智能建筑运维策略生成算法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深圳市青稞信息科技有限公司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青稞智能建筑运维策略生成助手(网站)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网信算备440309526072101250019号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204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慧眼识菌图像识别分析生成算法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丹娜（天津）生物科技股份有限公司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慧眼识菌(APP)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应用于图像识别场景，根据用户输入的图像，生成相应的文本内容。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网信算备120116599697401250019号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205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律皓合规通大模型生成算法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深圳律皓科技有限公司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合规通(APP)、合规通(小程序)、律皓合规通(公众账号)</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网信算备440305714218601250013号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206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彩讯AIBOX大模型智能客服生成合成算法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彩讯科技股份有限公司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双智能体智能客服平台(网站)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网信算备440305642038501250059号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207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彩讯AIBOX大模型智能问答算法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彩讯科技股份有限公司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数问BI平台(网站)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应用于文本音频生成场景，根据用户输入的文本，生成相应的文本、音频内容。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网信算备440305642038501250041号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208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彩讯AIBOX大模型智能营销内容生成算法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彩讯科技股份有限公司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智营电商平台(网站)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应用于文本音频生成场景，根据用户输入的文本，生成相应的文本、音频内容。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网信算备440305642038501250033号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209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华软SAP系统工业级语音合成算法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华软智科（深圳）技术有限公司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应用于音频生成场景，服务于企业端客户，根据用户输入的调度文本信息，生成定制化工业生产指令音频。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网信算备440305114440001250029号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210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网安区块链数据合成算法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深圳市网安计算机安全检测技术有限公司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区块链数据处理优化系统(网站)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应用于文本生成场景，根据用户输入的文本，生成区块链领域文本信息。</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网信算备440305390035501250025号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211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网安等级测评合成算法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深圳市网安计算机安全检测技术有限公司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网安等级自动化测评(网站)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应用于文本生成场景，根据用户输入的文本，生成网络安全管理相关的文本。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网信算备440305390035501250017号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212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爱可音ikkoGPT语音转文本生成合成算法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深圳市爱可音音频科技有限公司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应用于文本生成场景，服务于企业端客户，根据用户输入的音频，生成相应的文本内容。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网信算备440305826601501250017号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213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知识跳跳题库文本生成算法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杭州知识跳跳科技有限公司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作业批改(APP)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应用于文本生成场景，根据用户输入的题目图像，生成作业批改相关的文本。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网信算备330106967540201250029号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214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竹云文本生成算法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深圳竹云科技股份有限公司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竹云AI小助手(网站)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网信算备440305465149701250041号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215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深圳人社服务大模型对话生成算法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深圳市智城软件技术服务有限公司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应用于文本生成场景，服务于企业端客户，根据用户输入的文本，生成相应的人社领域文本。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网信算备440304524877401250019号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216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其乐故事文本转结构化游戏内容生成算法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深圳市其乐游戏科技有限公司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应用于文本生成场景，服务于企业端客户，根据用户输入的结构化文本故事，生成结构化剧情文本。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网信算备440305872001601250039号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217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华软ERP可视化图谱自动生成算法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华软智科（深圳）技术有限公司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应用于图像生成场景，服务于企业端客户，根据用户输入的业务数据统计结果文本，生成柱状图等可视化图像。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网信算备440305114440001250045号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218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名片录多模态内容生成算法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上海蓝洋网络科技有限公司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名片录(APP)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应用于多模态生成场景，根据用户输入的文本，生成符合用户需求的名片设计图像或结构化行程规划文本。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网信算备310112909876201250015号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219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华软智能ERP采购合同生成算法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华软智科（深圳）技术有限公司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应用于文本生成场景，服务于企业端客户，根据用户输入的采购基础信息、业务数据、格式规范等文本，生成相应的采购合同文本。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网信算备440305114440001250037号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220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明源云客营销视频生成类算法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深圳市明源云客电子商务有限公司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AI创意工场(网站)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应用于视频生成场景，根据用户输入的文本、视频，生成相应的营销视频。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网信算备440305597284401250027号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221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其乐欢喜精灵智能聊天生成算法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深圳市其乐游戏科技有限公司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应用于文本生成场景，服务于企业端客户，根据用户输入的文本内容，输出为结构化文本回复。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网信算备440305872001601250021号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222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信立方仪智星文本生成合成算法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北京信立方科技发展股份有限公司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智检星(APP)、仪智星(网站)、智检星(网站)、仪智星(APP)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应用于对话生成场景，根据用户输入的问题文本，生成相应科学仪器领域的文本回复。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网信算备110102876128201250013号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223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AI选校宝文本生成合成算法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杭州选校互动互联网科技有限公司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AI选校宝(网站)、AI选校宝(小程序)、AI选校宝(APP)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应用于文本生成场景，根据用户输入留学相关的文本问题，生成相应的文本回复。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网信算备330108038313001250015号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224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心大陆智能大模型生成式对话算法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广州心大陆智能科技有限公司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心大陆AI角色引擎(小程序)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应用于对话生成场景，根据用户输入的文本问题，生成相应的文本回复。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网信算备440112879346101250013号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225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嗨游ZhejiangTravelAI旅行助手生成合成类算法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浙江省广播电视监测评议中心（浙江省文化广电和旅游大数据中心）</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嗨游 Zhejiang Travel(网站)、嗨游 Zhejiang Travel(小程序)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应用于对话生成场景，根据用户输入的音频或文本，生成相应的出行相关文本。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网信算备330106269971101250017号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226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素问中医内容生成大模型算法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杭州聪宝科技有限公司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聪宝素问(公众账号)、聪宝素问中医大模型(网站)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应用于对话生成场景，根据用户输入的文本，生成中医诊疗领域文本回复，匹配关联的食养方案图像。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网信算备330106050641701250011号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227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极逸游戏素材生成合成类算法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杭州极逸人工智能科技有限公司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极逸SOON(APP)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应用于图像生成场景，根据用户输入的文本，生成游戏领域图像。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网信算备330113991593601250019号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228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中信建投证券Alpha实验工坊内容生成算法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中信建投证券股份有限公司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蜻蜓点金(APP)、AI智数平台(网站)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应用于对话生成场景，根据用户输入的文本问题，生成证券领域文本回复。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网信算备110105143899401250013号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229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集微智能体融合通信生成算法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厦门集微科技有限公司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智能体融合通信平台(网站)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应用于对话生成场景，根据用户输入的文本问题，生成专业且符合用户需求的文本回复。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网信算备350211453962901250025号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230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优量智能文本生成算法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广州优量网络技术有限公司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优量创意(网站)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应用于文本生成场景，根据用户输入的文本，生成智能写作领域文本回复。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网信算备440105499195601250015号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231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DS智聊AI助手生成合成算法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徐州读云互联网科技有限公司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DS智聊AI助手(其他)</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应用于对话生成场景，根据用户输入的文本，生成智能对话领域文本回复。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网信算备320381058831601250013号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232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面壁智能MiniCPM端侧大模型算法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北京面壁智能科技有限责任公司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MiniCPM(网站)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网信算备110108056529901250023号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233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苞米AI图片生成算法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深圳凡瀚智创科技有限公司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苞米AI(网站)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应用于图像生成场景，根据用户输入的图像，生成珠宝首饰设计领域图像。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网信算备440303094042101250017号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234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谷医堂智能小谷生成合成算法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湖南谷医堂大药房连锁有限公司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谷医堂商城(小程序)、谷医堂商城(APP)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应用于对话生成场景，根据用户输入的文本、音频，生成商品推荐相关的文本、音频。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网信算备430112674051901250011号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235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四川发布川企通政策生成合成类算法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四川领航新媒文化科技有限公司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川企通(小程序)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应用于对话生成场景，根据用户输入的文本，生成企业政策领域文本回复。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网信算备510116163106301250015号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236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上海财经大学财经教育内容生成算法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上海财经大学</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上财智能体平台(网站)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应用于对话生成场景，根据用户输入的文本、图像、音频，生成经济学相关的文本回复。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网信算备310110531575101250011号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237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赢博士文本生成算法-1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广东赢商网数据服务股份有限公司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应用于文本生成场景，服务于企业端客户，根据用户输入的文本、音频，生成商业地产领域文本回复。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网信算备440106195280201250013号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238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企明灯智能问答算法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数联睿芯（成都）科技有限公司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企明灯(APP)、企明灯(小程序)、企明灯(网站)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网信算备510107552985101250013号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239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汇利旺水泵能效分析生成算法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苏州汇利旺智控科技有限公司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应用于文本生成场景，服务于企业端客户，根据用户输入的现场生产过程文本，生成相应的指导性文本内容。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网信算备320582106563601250025号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240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银领新科病历生成算法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成都银领新科技有限公司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银领AI助手(小程序)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应用于文本生成场景，根据用户输入的音频，识别后生成结构化医疗文书。</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网信算备510107132209201250017号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241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智绘引擎AI图像合成算法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深圳智绘引擎科技有限公司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应用于图像生成场景，服务于企业端客户，根据用户输入的文本、图像，生成相应的图像内容。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网信算备440307608623301250029号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242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美音数字人深度合成算法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杭州美音软件有限公司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美音数字人(网站)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应用于数字人视频生成场景，根据用户输入的文本、图像内容，生成相应的数字人口播视频。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网信算备330106282179401250015号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243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智绘引擎绘影智能合成算法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深圳智绘引擎科技有限公司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智绘引擎(网站)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应用于图像生成场景，根据用户输入的文本、图像，生成相应的图像内容。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网信算备440307608623301250011号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244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春苗护航文本生成算法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美幻觉醒科技（深圳）有限公司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春苗护航(APP)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应用于对话生成场景，根据用户输入的英语题目文本问题，生成相应的题目文本解析。</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网信算备440305145862601250019号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245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福佑大模型生成算法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北京福佑多多信息技术有限公司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福佑卡车司机(APP)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应用于对话生成场景，根据用户输入的音频或文本问题，生成相应的文本回复。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网信算备110102044548001250015号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246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正阿尔法AI内容生成算法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北京正阿尔法信息技术有限公司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正阿尔法AI(网站)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网信算备110108903035401250011号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247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六智AI多模态大模型算法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杭州六智科技有限公司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应用于文本图像生成场景，服务于企业端客户，根据用户输入的文本、图像，生成相应的结构化诊断文本报告、图像内容。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网信算备330110106452201250013号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248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卡西欧智能客服内容生成算法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卡西欧（中国）贸易有限公司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卡西欧官网(网站)、卡西欧(公众账号)、卡西欧官方商城(小程序)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网信算备310115919239501250019号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249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竹云动态场景水印生成算法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深圳竹云科技股份有限公司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竹云动态水印生成系统(网站)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应用于文本生成场景，根据用户输入的页面文本数据，生成相应的文本内容。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网信算备440305465149701250059号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250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中石油数智研究院内容生成算法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中石油(北京)数智研究院有限公司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昆仑大模型(APP)、昆仑大模型(网站)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应用于对话生成场景，根据用户输入的文本、音频，生成油气领域文本回复。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网信算备110114183277701250019号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251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旅伴旅行规划路线生成合成算法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旅伴（广州）科技有限公司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旅行伙伴(小程序)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应用于旅行攻略文本生成场景，根据用户输入的旅行目的地个性化文本需求，生成相应的旅行文本攻略。</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网信算备440105429542801250011号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252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灵筑智工交通基建领域文生文算法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宁夏交建交通科技研究院有限公司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灵筑智工(网站)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网信算备640104188367801250011号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253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ViiTorAI多模态生成算法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北京云上曲率科技有限公司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ViiTor 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应用于多模态内容生成场景，根据用户输入的文本、图像、音频、视频，生成相应的文本、音频、视频。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网信算备110105279762501250015号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254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素问中医内容生成大模型算法-1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杭州聪宝科技有限公司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应用于对话生成场景，服务于企业端客户，根据用户输入的文本，生成中医诊疗领域文本回复，匹配关联的食养方案图像。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网信算备330106050641701250029号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255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中信科凌瞰数字人视频生成算法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河南中信科大数据科技有限公司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凌瞰AI(小程序)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应用于数字人视频生成场景，根据用户输入的文本、音频、视频，生成相应的视频。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网信算备410105920038801250037号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256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和同智焓大模型算法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山东和同信息科技股份有限公司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应用于文本生成场景，服务于企业端客户，根据用户输入的文本内容，输出供热行业领域文本回复。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网信算备370112650625601250017号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257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华软QMS质量报表自动分析生成算法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华软智科（深圳）技术有限公司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应用于文本图像生成场景，服务于企业端客户，根据用户输入的结构化文本数据，输出企业质量管理领域的文本、图像内容。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网信算备440305114440001250053号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258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华夏健康大模型服务算法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北京华夏智康科技发展有限公司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应用于文本生成场景，服务于企业端客户，根据用户输入的文本内容，输出个人健康领域文本回复。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网信算备110107257245701250015号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259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LUI智能对话生成算法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赞同科技股份有限公司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应用于文本音频生成场景，服务于企业端客户，根据用户输入的文本或音频，生成相应的文本、音频内容。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网信算备310112280360001250019号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260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merit健身智能助手生成合成算法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浙江御鹿电子科技有限公司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MERIT超燃脂(APP)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应用于文本生成场景，根据用户输入的文本、音频、图像，生成健身推荐及健身指导文本回复。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网信算备330108708534301250019号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261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玄晞图文生成算法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广州玄晞科技有限责任公司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玄晞AI(网站)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应用于文本图像生成场景，根据用户输入的文本，生成相应的文本、图像回复。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网信算备440105761924901250015号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262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中原智企大模型算法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中原算力科技发展有限公司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中原智企办公小助手(网站)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应用于对话生成场景，根据用户输入的文本问题，生成符合规范的公文、政务相关文本。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网信算备410105931727501250011号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263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权球物联文本生成算法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广东聚晨晋力通信设备科技有限公司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权球物联(网站)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应用于对话生成场景，根据用户输入的文本，生成物联网相关的文本内容。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网信算备440105993193001250011号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264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灵机坊人像特效生成合成算法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重庆灵机坊科技有限公司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应用于图像视频生成场景，服务于企业端客户，根据用户输入的图像、视频，生成美化后的图像、视频内容。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网信算备500106140735101250015号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265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游点好玩文本生成算法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广州游点好玩信息技术有限公司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游点好玩智能AI(小程序)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网信算备440105139134701250019号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266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BloomingTalk艺人聊天深度合成算法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上海乂特欧文化传媒有限公司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Blooming Talk China(APP)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应用于对话生成场景，根据用户输入的文本、音频，生成艺人与粉丝交流的文本、音频回复。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网信算备310112300400801250019号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267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诛仙2机缘分析NPC文本生成算法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完美世界互娱（北京）科技有限公司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诛仙2(APP)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网信算备110105315068501250011号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268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考拉佩佩宠圈多模态生成算法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深圳市考拉妈妈科技有限公司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佩佩宠圈(APP)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应用于多模态生成场景，根据用户输入的文本、图像、音频、视频，生成相应的文本、视频、音频。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网信算备440305885980201250015号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269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中数新视界图像合成算法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中数智联（南京）科技有限公司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中数智联新视界(小程序)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应用于多模态生成场景，根据用户输入的图像，生成相应的图像、视频。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网信算备320111085182401250017号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270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网安文本生成算法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深圳市网安计算机安全检测技术有限公司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网安智能教学平台(网站)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网信算备440305390035501250033号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271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迅猛兔文生文攻略生成算法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四川聚推汇荐信息技术有限公司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迅猛兔加速器(APP)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应用于对话生成场景，根据用户输入的文本，生成相应的游戏文本攻略。</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网信算备510107377172301250019号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272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亚联图像生成合成算法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广东亚联科技有限公司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AI招财店长(APP)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应用于图像生成场景，根据用户输入的文本描述，生成高质量菜品图像。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网信算备440106648488601250019号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273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多好AI文生文算法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杭州多好数据科技有限公司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多好AI(APP)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应用于对话生成场景，根据用户输入的文本问题，生成相应的文本回答。</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网信算备330106567205001250019号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274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峰景应急服务精准识别和匹配合成算法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杭州峰景科技有限公司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安小景(网站)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应用于文本生成场景，根据用户输入的文本、图像描述，生成符合上下文和法律法规的文本。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网信算备330114438979301250013号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275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科脉云帆智能问数生成式算法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深圳市科脉技术股份有限公司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科脉云帆(网站)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应用于文本图像生成场景，根据用户输入的文本，生成相应的文本、图像内容。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网信算备440305697348801250037号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276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融洽数字图像生成合成算法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厦门融洽数字科技有限公司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融洽生管系统(网站)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应用于图像生成场景，根据用户输入的文本，生成相应的图像。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网信算备350211615170901250027号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277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思维空间大师级人像摄影合成算法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北京思维空间文化传媒有限公司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AIFOTO(小程序)、爱刻拍(APP)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应用于图像生成场景，根据用户输入的人脸图像，生成相应的图像内容。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网信算备110112942752201250015号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278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正元地信排水大模型生成算法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正元地理信息集团股份有限公司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正元地信排水大模型应用系统(网站)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应用于文本音频生成场景，根据用户输入的文本、音频，生成相应排水领域应答的文本、音频内容。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网信算备110113071223601250019号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279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魔方智绘包装设计文生图算法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杭州魔方智绘科技有限公司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X·FUN智能包装设计平台(网站)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应用于图像生成场景，根据用户输入的文本，生成包装设计领域相关的图像。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网信算备330109152518401250023号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280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45度书籍智能阅读生成算法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杭州战旗网络科技有限公司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45度(APP)、45度-探索生活每一度(小程序)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应用于智能对话场景，根据用户输入的文本，生成相应的文本回复。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网信算备330108545936001250035号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281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必火AI多模态内容深度生成算法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深圳市必火人工智能有限公司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必火AI(网站)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应用于多模态内容生成场景，根据用户输入的文本、图像、视频，生成相应的图像、数字人视频。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网信算备440305103715301250019号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282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多游信息文本合成算法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广州多游信息技术有限公司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 Whale(APP)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网信算备440105485798901250019号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283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昀鼎传媒商圈广告生成算法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广州昀鼎广告有限公司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应用于图像生成场景，服务于企业端客户，根据用户输入的场景需求文本、产品图像，生成定制化户外广告图像。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网信算备440105805677101250015号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284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一心向上股权激励业务售前客服文本生成合成算法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北京一心向上科技有限公司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一心向上(网站)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应用于对话生成场景，根据用户输入的问题文本，生成相应的文本回复。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网信算备110108448919701250013号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285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优利绚彩生成合成类算法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北京优利绚彩科技发展有限公司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悦印(小程序)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应用于图像生成场景，根据用户输入的人脸图像，提取人脸特征与预设模板进行融合，生成具有特定风格或人物替换效果的图像。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网信算备110108493187801250017号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286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国民智能大宗师文本生成算法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上海国民集团智能科技有限公司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应用于文本生成场景，服务于企业端客户，根据用户输入的文本，生成相应的文本，主要面向于医疗领域。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网信算备310104810801401250017号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287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云小智销售会话生成算法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北京联云天下科技有限公司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云小智(网站)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网信算备110105776414001250013号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288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研途文本生成服务算法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苏州研途教育科技有限公司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研途考研(APP)、研途知舟(网站)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应用于对话生成场景，根据用户输入的文本、图像，生成考研领域相关文本。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网信算备320505057282501250013号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289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四格互联事件智能识别与工单生成算法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深圳市四格互联信息技术有限公司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应用于图像识别场景，服务于企业端客户，根据用户输入的图像、视频，生成相应的异常事件文本工单。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网信算备440305701370101250025号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290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智能药师助手文本生成算法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上海华彬立成科技有限公司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智能药师小助手(网站)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应用于对话生成场景，根据用户输入的文本，生成相应的药品知识文本。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网信算备310115378809001250011号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291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观云智能审查合成算法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杭州观云智算科技有限公司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网信算备330110451535801250019号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292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蝶生甲状腺智能问答算法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上海蝶笙医疗科技有限公司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蝶生甲状腺(小程序)、蝶生健康(APP)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应用于对话生成场景，根据用户输入的文本问题，生成相应的医疗领域文本回答。</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网信算备310116375209401250015号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293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Omnibox知识库文本生成算法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杭州昶元智能科技有限公司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Omnibox(网站)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应用于文本生成场景，根据用户输入的文本描述，生成相应的文本内容。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网信算备330110045345801250015号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294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雀说文本生成算法-1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北京微戈科技有限公司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雀说语训(APP)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应用于文本生成场景，根据用户输入的文本，生成康复技巧和产品使用相关的文本内容。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网信算备110108914123601250011号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295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广州新代码文本生成算法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广州新代码网络科技有限公司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新代码新媒体智能问答(网站)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应用于对话生成场景，根据用户输入的文本，生成新媒体广告相关的文本内容。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网信算备440105262709401250013号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296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金保信就业在线职位匹配度分析算法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金保信社保卡科技有限公司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就业在线H5(其他)、就业在线(APP)、就业在线支付宝小程序(小程序)、就业在线微信小程序(小程序)、就业在线(网站)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应用于文本生成场景，根据用户输入简历信息，生成职位匹配度分析文本报告。</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网信算备110101849278901250069号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297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山桃短剧剧本生成算法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山桃(广东)文化科技有限责任公司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山桃短剧AI平台(网站)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应用于文本生成场景，根据用户输入的文本需求，生成包含世界观、剧情大纲、角色背景和时间线的短剧剧本。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网信算备440105567223401250015号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298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网安安全合规智能生成算法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深圳市网安计算机安全检测技术有限公司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网安信息安全智能平台(网站)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应用于文本生成场景，根据用户输入的文本问题，生成相应的安全方案文本内容。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网信算备440305390035501250041号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299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赢商网文本生成算法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广东赢商网数据服务股份有限公司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品牌云系统(网站)、赢博士(小程序)、赢博士(网站)、门店生命周期管理系统(网站)、CMiCloud云商管系统(网站)、赢商踩盘(小程序)、城市商业地图系统(网站)、赢商网(APP)、赢在选址系统(网站)、赢在选址(小程序)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应用于对话生成场景，根据用户输入的文本、音频，生成商业地产领域相关的文本内容。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网信算备440106195280201250021号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300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悦度科技生成合成类算法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北京悦度科技有限公司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龙绘编程(网站)、龙绘编程(APP)、龙绘编程(公众账号)、Scratch启蒙(APP)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应用于多模态生成场景，根据用户输入文本、音频内容，生成相应的文本、图像、音频回复。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网信算备110105659051601250019号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301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华御生成合成类算法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山东华御信息技术有限公司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百晓大模型(网站)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应用于文本图像生成场景，根据用户输入文本，生成符合用户需求的文本、图像内容。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网信算备370102731515701250013号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302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高斯通多模态动态内容合成算法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深圳市高斯通通信股份有限公司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应用于多模态生成场景，服务于企业端客户，根据用户输入的文本、图像、音频、视频，生成相应多模态短信内容。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网信算备440305196595001250057号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303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知识跳跳教学文本生成算法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杭州知识跳跳科技有限公司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英语一对一(APP)、数学一对一(APP)、语文一对一(APP)、作业辅导(APP)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应用于对话生成场景，根据用户输入的题目文本、图像内容，生成相应的知识点讲解、概念解析及答疑辅导文本。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网信算备330106967540201250037号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304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中软云智文本生成算法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贵州贵安新区中软云智科技有限公司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应用于文本生成场景，服务于企业端客户，根据用户输入的文本问题，生成相应的文本内容。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网信算备520111917148001250019号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305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智慧网络医院生成式算法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浙江智慧网络医院管理有限公司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西南医科大学附属医院互联网医院(小程序)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应用于对话生成场景，根据用户输入症状文本、图像，生成相应的科室导诊、报告解读、就医问答、诊疗建议等文本内容。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网信算备330105284736101250013号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306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咪鼠AI问答大模型算法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安徽咪鼠科技有限公司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咪鼠AI(APP)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网信算备340104799537101250015号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307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迈峰计算机课程学习助手文本生成算法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广州迈峰网络科技股份有限公司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应用于文本生成场景，服务于企业端客户，根据用户输入的文本，生成计算机辅助教学相关的文本内容。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网信算备440112421744501250023号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308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星巢AI数字人生成算法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星巢引擎（深圳）数字科技有限公司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AI超级分身(网站)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应用于数字人视频生成场景，根据用户输入的文本、音频、视频，生成相应视频。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网信算备440309062709201250017号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309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AutoSGPT文档检索生成算法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中国汽车技术研究中心有限公司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AutoS-GPT(网站)、汽标通(小程序)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应用于文本生成场景，根据用户输入的文本，生成国行标相关文本内容。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网信算备120110736577801250011号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310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江苏钟吾大数据集团生成合成算法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江苏钟吾大数据发展集团有限公司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网信算备321302773979001250013号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311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万里红文本生成算法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北京万里红科技有限公司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万里红大模型知识应用系统(网站)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应用于文本生成场景，根据用户输入的文本问题，生成相应文本内容。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网信算备110108795961201250015号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312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华录新媒内容生成算法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北京华录新媒信息技术有限公司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华录新媒AI助手(网站)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应用于对话生成场景，根据用户输入的文本问题，生成符合用户意图的文本内容。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网信算备110107243869201250017号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313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微保智能问答文生文算法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微民保险代理有限公司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腾讯微保(小程序)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应用于对话生成场景，根据用户输入的文本，生成保险产品咨询相关的文本回复。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网信算备440305941710001250019号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314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四格互联资产管理智能服务对话生成算法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深圳市四格互联信息技术有限公司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应用于对话生成场景，服务于企业端客户，根据用户输入的文本，生成不动产领域相关的文本回复。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网信算备440305701370101250017号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315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天维知问文本生成算法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广州天维信息技术股份有限公司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应用于文本生成场景，服务于企业端客户，根据用户输入的文本，生成金融领域相关文本内容。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网信算备440106991520301250019号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316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铱云供应链AI开单智能生成算法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深圳市铱云云计算有限公司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图像，生成商品销售领域文本信息。</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网信算备440305660194301250047号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317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库尔豪斯AI体质健管内容生成算法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库尔豪斯（北京）健康技术有限公司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库尔豪斯体质健管(小程序)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应用于对话生成场景，根据用户输入的文本，生成中医养生领域文本内容。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网信算备110105743706601250017号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318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铱云供应链智能预警与分析生成算法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深圳市铱云云计算有限公司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应用于文本生成场景，服务于企业端客户，根据用户输入的文本，生成客户营销领域文本信息。</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网信算备440305660194301250039号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319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优赛电子合同异常判别生成算法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张家港优赛电子商务有限公司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应用于文本生成场景，服务于企业端客户，根据用户输入的文本，生成电子合同智能审查领域文本信息。</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网信算备320582641314001250027号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320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铱云供应链客户运营分析报告生成算法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深圳市铱云云计算有限公司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应用于文本生成场景，服务于企业端客户，根据用户输入的文本，生成运营分析领域文本信息。</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网信算备440305660194301250021号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321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优赛智能穿搭推荐生成算法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张家港优赛电子商务有限公司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应用于文本图像生成场景，服务于企业端客户，根据用户输入的文本、图像，生成穿搭文本建议和相应的展示图像。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网信算备320582641314001250019号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322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赵书养深度合成算法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眼前一亮（北京）文化有限公司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赵书养(公众账号)</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网信算备110101449635601250013号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323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之型大模型对话合成算法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北京之型科技有限公司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语音对话小熊(其他)</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应用于对话生成场景，根据用户输入的音频，生成相应的音频回复。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网信算备110108886330101250023号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324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铱云供应链自定义报表生成算法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深圳市铱云云计算有限公司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应用于文本图像生成场景，服务于企业端客户，根据用户输入的文本，生成相应的文本和报表图像。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网信算备440305660194301250013号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325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米哈游游戏工具文本合成算法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上海米哈游秘法科技有限公司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米游社(网站)、米游社(APP)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应用于文本生成场景，根据用户输入的文本，生成相应游戏攻略和角色养成建议等文本内容。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网信算备310104081518401250031号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326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灯火AI大模型算法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广州三更灯火互联网信息科技有限公司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灯火AI大模型(小程序)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应用于图像生成场景，根据用户输入的文本、图像，生成相应的图像。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网信算备440113641975101250019号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327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华生辅具AI交互算法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北京德瑞莱茵国际医院管理有限公司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华生帮你(小程序)、华生帮你(APP)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应用于对话生成场景，根据用户输入的文本、音频、图像、视频，生成相应的文本内容。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网信算备110106264776901250013号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328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承文科技AI文本生成算法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广州承文信息科技有限公司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承文科技AI(网站)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网信算备440105515927701250015号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329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迈量热量管理生成算法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广州迈量科技有限公司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应用于文本生成场景，服务于企业端客户，根据用户输入的文本，生成饮食规划与健康管理相关的文本内容。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网信算备440106409861101250019号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330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之之AI运动分析生成算法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深圳之之体育智能有限公司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之之AI(APP)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应用于视频生成场景，根据用户输入的运动视频，生成运动分析相关的视频。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网信算备440305051139101250019号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331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翼得内容理解与生成类大模型算法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上海翼得营销策划有限公司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拓麦会议(网站)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应用于文本生成场景，根据用户输入的文本、音频，生成在线会议、课程内容总结相关的文本内容。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网信算备310151992118601250015号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332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接龙管家生成合成类算法-1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山东拓宇信息技术有限公司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接龙管家 I 打卡签到收截图(小程序)、接龙管家(小程序)、接龙管家VIP(小程序)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网信算备370214543070101250015号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333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四格互联智慧园区运营一体化解决方案生成算法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深圳市四格互联信息技术有限公司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网信算备440305701370101250041号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334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联通元景政务大模型文本生成算法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联通数据智能有限公司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应用于文本生成场景，服务于企业端客户，根据用户输入的文本，生成政务领域文本信息。</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网信算备330109703247801250073号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335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四格互联资产管理决策分析生成算法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深圳市四格互联信息技术有限公司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应用于图像生成场景，服务于企业端客户，根据用户输入的文本，生成资产管理决策分析领域图像信息。</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网信算备440305701370101250033号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336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小猴云印文本生成算法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广州小猴云印软件有限公司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小猴云印(小程序)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网信算备440112341257001250015号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337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蓝凌知识检索问答交互生成算法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深圳市蓝凌软件股份有限公司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应用于对话生成场景，服务于企业端客户，根据用户输入的文本及文档数据，生成相应的文本、图像。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网信算备440305255710701250019号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338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星巢AI语音合成算法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星巢引擎（深圳）数字科技有限公司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AI超级分身(网站)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应用于音频生成场景，根据用户输入的文本、音频，生成相应的音频。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网信算备440309062709201250025号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339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三三得玖多模态图文短信合成算法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深圳市三三得玖技术有限公司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应用于文本图像生成场景，服务于企业端客户，根据用户输入的营销关键词及图像素材，生成企业营销领域文本和图像内容。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网信算备440305354713201250057号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340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创美荟文本生成算法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海口创美荟科技有限公司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创美荟AI面诊(小程序)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应用于文本生成场景，根据用户输入的患处图像、症状描述文本，生成相应的综合文本诊疗方案。</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网信算备460106485797801250013号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341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知识跳跳长语音生成算法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杭州知识跳跳科技有限公司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寒雪家访(APP)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应用于音频生成场景，根据用户输入的文本，生成教育教学领域音频信息。</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网信算备330106967540201250053号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342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鑫润星信息安全生成算法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深圳鑫润星智能有限公司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鑫润星安全策略生成助手(网站)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应用于文本生成场景，根据用户输入的文本问题，生成防护策略相关文本内容。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网信算备440305486533501250013号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343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洋葱学园AI教学课件内容生成算法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光合新知（北京）科技有限公司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洋葱学园教师版(APP)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应用于文本生成场景，根据用户输入的文本，生成协助教师用户备课的文本内容。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网信算备110105074556201250021号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344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讯通酷拍图像生成算法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讯通无限（广州）网络技术有限公司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讯通酷拍(APP)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应用于图像生成场景，根据用户输入的文本、图像，生成符合语义的图像。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网信算备440106731480001250011号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345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智立方数字人合成算法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智立方程式营销顾问（北京）有限公司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智立方数字人(网站)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应用于数字人生成场景，根据用户输入的音频、视频，生成数字人视频。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网信算备110111051619601250019号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346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健康账户生成式人工智能服务算法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云海链控股股份有限公司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健康账户(APP)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应用于对话生成场景，根据用户输入的健康文本问题，生成对应健康管理</w:t>
            </w:r>
            <w:r>
              <w:rPr>
                <w:rFonts w:hint="default" w:ascii="Times New Roman" w:hAnsi="Times New Roman" w:cs="Times New Roman"/>
                <w:color w:val="000000"/>
                <w:sz w:val="24"/>
                <w:szCs w:val="24"/>
                <w:lang w:eastAsia="zh-CN"/>
              </w:rPr>
              <w:t>的</w:t>
            </w:r>
            <w:r>
              <w:rPr>
                <w:rFonts w:hint="default" w:ascii="Times New Roman" w:hAnsi="Times New Roman" w:cs="Times New Roman"/>
                <w:color w:val="000000"/>
                <w:sz w:val="24"/>
                <w:szCs w:val="24"/>
              </w:rPr>
              <w:t>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网信算备469023920215501250017号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347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智启AI多模态内容深度生成算法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深圳智启时代科技有限公司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智启AI(网站)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应用于图像视频生成场景，根据用户输入文本、图像信息，生成相应的图像、视频内容。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网信算备440305143679701250013号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348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新之星深度合成算法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合肥新之星网络科技有限公司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星球客(APP)、310大师(APP)、有球体育(APP)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应用于文本生成场景，根据用户输入的文本内容，生成体育赛事赛果文本回复。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网信算备340104026142201250017号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349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批改邦内容生成算法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北京批改邦科技有限公司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批改邦(小程序)、批改邦(网站)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应用于文本生成场景，根据用户输入的文本、图像内容，生成作业批改建议、教学内容指导建议文本。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网信算备110106888940801250015号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350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全通教育教学文本生成算法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全通教育集团（广东）股份有限公司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全课云(小程序)、全课云(网站)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应用于对话生成场景，根据用户输入的文本、图像，生成相应的文本内容，主要面向于教学领域。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网信算备442001449263901250011号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351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中工云链生成合成类算法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中工云链信息科技(厦门)有限公司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G2S绿色供应链协同平台(网站)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网信算备350211710335901250015号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352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同邦文本生成算法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广州同邦信息科技股份有限公司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应用于文本生成场景，服务于企业端客户，根据用户输入的文本，生成相应的文本，主要面向于知识产权领域。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网信算备440112337454901250017号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353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艾克斯多模态内容生成算法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艾克斯（广州）量子科技有限公司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AIX(网站)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应用于多模态生成场景，根据用户输入的文本、图像、视频内容，生成相应的文本、图像、视频创作内容。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网信算备440111361845701250017号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354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趣米知识问答生成算法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广州趣米网络科技有限公司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趣米AI问答知识系统(网站)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网信算备440106585156401250015号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355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四格互联智慧停车可视化生成算法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深圳市四格互联信息技术有限公司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应用于文本图像生成场景，服务于企业端客户，根据用户输入的物联网感知终端采集的结构化文本数据和车场布局图等图像数据，生成相应的停车相关文本建议及动态车位分布图像。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网信算备440305701370101250059号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356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优酷大屏生成合成服务算法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杭州优酷文化娱乐有限公司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TUDOO AI产品(APP)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应用于文本音频生成场景，根据用户输入的音频，生成相应的文本、音频内容。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网信算备330113185011601250015号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357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极天知识图谱生成算法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广州极天信息技术股份有限公司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应用于文本生成场景，服务于企业端客户，根据用户输入的文本内容，生成相应的文本知识图谱。</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网信算备440105424570701250019号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358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四川发布川企通政策生成合成类算法-1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四川领航新媒文化科技有限公司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川企通(APP)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应用于对话生成场景，根据用户输入的文本内容，生成相应的政策相关</w:t>
            </w:r>
            <w:r>
              <w:rPr>
                <w:rFonts w:hint="default" w:ascii="Times New Roman" w:hAnsi="Times New Roman" w:cs="Times New Roman"/>
                <w:color w:val="000000"/>
                <w:sz w:val="24"/>
                <w:szCs w:val="24"/>
                <w:lang w:eastAsia="zh-CN"/>
              </w:rPr>
              <w:t>的</w:t>
            </w:r>
            <w:r>
              <w:rPr>
                <w:rFonts w:hint="default" w:ascii="Times New Roman" w:hAnsi="Times New Roman" w:cs="Times New Roman"/>
                <w:color w:val="000000"/>
                <w:sz w:val="24"/>
                <w:szCs w:val="24"/>
              </w:rPr>
              <w:t>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网信算备510116163106301250023号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359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中兴星云多模态大模型算法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中兴通讯股份有限公司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应用于多模态识别场景，服务于企业端客户，根据用户输入的文本、图像、音频内容，生成相应的文本回复。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网信算备440305405664101250041号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360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卓派智能文本生成算法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杭州卓派信息技术有限公司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闪时送plus(小程序)、闪时送plus(网站)、闪动全城(小程序)、共享骑手系统(APP)、同用跑腿系统(网站)、共享骑手系统(小程序)、同用跑腿系统(小程序)、同用跑腿系统(APP)、共享骑手系统(网站)、闪时送plus(APP)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应用于对话生成场景，根据用户输入的文本内容，生成相应的代码、翻译结果及创意文本回复。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网信算备330110189763701250019号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361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科脉云帆智能客服问答生成算法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深圳市科脉技术股份有限公司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科脉云帆(网站)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网信算备440305697348801250045号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362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多比特AI文本生成算法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武汉市多比特信息科技有限公司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智启特AI创作平台(网站)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网信算备420111591049801250019号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363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红杉传媒智能图片生成算法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广州红杉信息科技有限公司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画梦笔(小程序)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应用于图像生成场景，根据用户输入的文本，生成相应的图像。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网信算备440105778766901250017号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364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通亿清源新能源生成合成算法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北京通亿清源智能科技有限公司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通亿清源(小程序)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应用于对话生成场景，根据用户输入的文本，生成新能源风力、光伏发电相关的文本内容。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网信算备110106745113001250013号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365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伊利智能下单生成合成算法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内蒙古伊利实业集团股份有限公司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活力伊利(小程序)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应用于对话生成场景，根据用户输入的文本、音频，生成相应的文本、音频。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网信算备150121207070001250015号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366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联合创想语音生成与合成算法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武汉联合创想科技有限公司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冬瓜配音(其他)、冬瓜配音(APP)、冬瓜配音(小程序)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应用于音频生成场景，根据用户输入的文本内容，生成相应的音频回复。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网信算备420115588420001250027号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367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自然资源政策文本生成合成算法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四川自然三资不动产管理集团有限责任公司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AI政策(小程序)、自然千问(网站)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应用于文本生成场景，根据用户输入的文本，生成相应的文本内容，主要面向于土地整治、生态保护等领域政策解读。</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网信算备510107846482601250015号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368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成都移乐图像生成合成算法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成都移乐科技有限责任公司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移乐AI(网站)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应用于图像生成场景，根据用户输入的文本、图像，生成相应的图像。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网信算备510107255972801250015号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369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上海微杰智学助手生成合成类AI智能辅助学习算法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上海微杰智能科技有限公司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智学助手(APP)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应用于文本生成场景，根据用户输入的文本，生成教育领域辅助学习相关的文本。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网信算备310151456098101250015号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370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睿途图形视频AI合成算法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成都睿途星耀科技有限公司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睿途(网站)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应用于视频生成场景，根据用户输入的面部图像、视频，生成符合用户需求的创意视频。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网信算备510116295583001250013号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371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广厦AI小昇伴学智能问答合成算法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深圳市广厦人工智能技术有限公司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广厦AI小昇伴学智能问答平台(网站)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应用于对话生成场景，根据用户输入的文本，生成专业领域的文本回复。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网信算备440305924802001250033号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372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文小栈文本生成算法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广州纸条科技有限公司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文小栈-作文助手(小程序)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网信算备440105589926401250017号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373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奇碰语音对话生成算法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上海小萌科技有限公司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奇碰AI互动玩具(其他)、奇碰AI智能玩具(小程序)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应用于对话生成场景，根据用户输入的音频，生成相应的音频回复。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网信算备310113754779001250019号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374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广厦AI生题合成算法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深圳市广厦人工智能技术有限公司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广厦AI生题平台(网站)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应用于文本生成场景，根据用户输入的教材文本，生成符合知识点难度的相关文本和题目。</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网信算备440305924802001250025号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375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AiNex内容生成算法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杭州李未可人工智能技术有限公司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AiNex智能终端软件(APP)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网信算备330110487662601250015号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376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NBA多模态内容生成算法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北京瑞奥视科技有限公司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NBA(APP)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应用于多模态生成场景，根据用户输入的图像、音频，生成相应的NBA风格盲盒图像和使用用户音色的各种方言版视频解说音频。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网信算备110107312902101250037号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377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外语郎智能AI大模型算法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上海瑛语朗智能科技有限公司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外语郎(APP)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应用于对话生成场景，根据用户输入的音频，生成外语学习相关的文本、音频。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网信算备310117927489301250019号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378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数智本草内容生成算法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天津天士力数智中医药科技有限公司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数智本草(网站)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应用于对话生成场景，根据用户输入的文本、图像内容，生成相应的文本回复。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网信算备120113151156401250013号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379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酷追科技基于云端的图像视频多模态生成算法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河南酷追科技有限公司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酷追AI(网站)、酷梦AI(小程序)、酷梦AI(APP)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应用于图像视频生成场景，根据用户输入的文本、图像、视频信息，生成相应的图像、视频内容。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网信算备410102924771501250011号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380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坤元万象大模型算法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福建博思软件股份有限公司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坤元万象智能体平台(网站)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应用于对话生成场景，根据用户输入文本的描述，生成相应的文本回复。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网信算备350121595351201250015号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381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易知Synapse大模型算法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长沙易知智能科技有限责任公司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应用于多模态生成场景，服务于企业端客户，根据用户输入的文本、图像、音频、视频，生成相应的文本、图像、音频、视频。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网信算备430104993964201250011号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382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川投数科智旅大模型深度合成算法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四川川投智胜数字科技有限公司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网信算备510107680827101250013号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383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优品智投AI问答大模型算法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武汉优品楚鼎科技有限公司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应用于文本生成场景，服务于企业端客户，根据用户输入的文本，生成证券投资领域</w:t>
            </w:r>
            <w:r>
              <w:rPr>
                <w:rFonts w:hint="default" w:ascii="Times New Roman" w:hAnsi="Times New Roman" w:cs="Times New Roman"/>
                <w:color w:val="000000"/>
                <w:sz w:val="24"/>
                <w:szCs w:val="24"/>
                <w:lang w:eastAsia="zh-CN"/>
              </w:rPr>
              <w:t>相关</w:t>
            </w:r>
            <w:r>
              <w:rPr>
                <w:rFonts w:hint="default" w:ascii="Times New Roman" w:hAnsi="Times New Roman" w:cs="Times New Roman"/>
                <w:color w:val="000000"/>
                <w:sz w:val="24"/>
                <w:szCs w:val="24"/>
              </w:rPr>
              <w:t>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网信算备420111530885201250011号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384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智客云文本生成算法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智客云科技（广州）股份有限公司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智客云AI(网站)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应用于文本生成场景，根据用户输入的工程图像，生成图纸解析文本内容。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网信算备440115464209701250019号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385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棱镜七彩漏洞修复方案文本生成算法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苏州棱镜七彩信息科技有限公司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棱镜七彩智能漏洞修复(其他)</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网信算备320505489528401250013号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386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东锋智云AI大语言模型算法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东锋智云（广州）科技有限公司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申债易(网站)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网信算备440105287268301250013号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387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笃读跟读资源生成算法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北京滟峰科技有限公司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笃读(APP)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应用于文本生成场景，根据用户输入的音频、视频，生成相应的文本内容。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网信算备110114531036501250011号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388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之型大模型算法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北京之型科技有限公司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网信算备110108886330101250015号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389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昆仑智界图文生图深度合成算法-1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昆仑智界科技（深圳）有限公司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应用于图像生成场景，服务于企业端客户，根据用户输入的文本、图像，生成相应的图像，主要面向于珠宝设计领域。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网信算备440303792720201250011号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390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博达文本纠错生成算法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西安博达软件股份有限公司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博达智脑-智能体中心(网站)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应用于文本生成场景，根据用户输入的文本，生成文本错误纠正优化后的文本内容。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网信算备610113403942001250019号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391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真诚环保百科对话生成算法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广州市真诚环保科技股份有限公司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真诚环保AI管家(网站)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应用于对话生成场景，根据用户输入的文本，生成环保领域知识相关的文本。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网信算备440112271382101250017号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392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赋安视频空间坐标映射文本生成算法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广州赋安数字科技有限公司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应用于文本生成场景，服务于企业端客户，根据用户输入的带有地理位置特征的视频、配套的文本数据，生成实时的坐标映射文本。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网信算备440106017929401250019号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393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固生堂中医生成合成算法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广东固生堂中医养生健康科技股份有限公司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固生堂中医i(小程序)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应用于对话生成场景，根据用户输入的文本、图像，生成医疗咨询相关的文本。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网信算备440115007472101250015号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394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太始智慧文本生成算法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太始（湖北）智慧科技有限公司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i素问(小程序)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应用于对话生成场景，根据用户输入的文本，生成医疗健康管理相关的文本回复。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网信算备420302732500901250019号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395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彩讯智能机器人内容生成算法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广州彩讯数字技术有限公司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网信算备440106189265201250019号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396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柠檬WiFi工具智能客服生成算法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深圳市网联天下科技有限公司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柠檬WiFi工具(小程序)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网信算备440305692731201250013号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397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知识跳跳多模态生成算法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杭州知识跳跳科技有限公司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数学一对一(APP)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应用于多模态生成场景，根据用户输入的文本、图像、音频，生成相应的文本、图像、音频，主要面向于教学领域。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网信算备330106967540201250045号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398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夕里心理多模态合成算法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夕里科技（北京）有限公司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AI心理咨询师（CBT）(网站)、Seein心理大模型(网站)、AI心理疏导(其他)、汐里心理(小程序)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应用于对话生成场景，根据用户输入的文本、音频，生成相应的文本、音频，主要面向于心理咨询领域。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网信算备110108252749301250013号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399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四时维空虚拟人视频生成算法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四时维空（北京）科技有限公司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穿越次元(APP)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应用于视频生成场景，根据用户输入的文本、音频，生成相应的视频。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网信算备110115219278401250029号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400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耀播实时无绿幕抠像合成算法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广州耀播科技有限公司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耀播(APP)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应用于视频生成场景，根据用户输入的图像、视频，生成替换背景后的视频，主要实现实时无绿幕抠像的功能。</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网信算备440105518169101250017号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401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智识神工CAMo编程智能体模型生成算法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智识神工（上海）信息技术股份有限公司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AI编程助手(网站)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应用于文本生成场景，根据用户输入的文本，生成相应的程序文本报告回复。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网信算备310115727610601250015号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402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广州大川文本生成合成算法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广州大川通讯设备有限公司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AI问答伙伴(网站)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应用于对话生成场景，根据用户输入文本的描述，生成符合上下文语义的文本回复。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网信算备440106312862901250013号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403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LOGO大师设计AI生成算法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广州小括号文化传媒有限公司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LOGO大师(APP)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应用于图像生成场景，根据用户输入的文本信息，生成符合品牌形象的设计图像内容。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网信算备440105242305901250017号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404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长河智能问答数据生成算法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长河信息股份有限公司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网信算备140105164924601250017号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405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九九盛荣文本生成算法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九九盛荣（上海）机器人科技股份有限公司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好美康(APP)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应用于对话生成场景，根据用户输入的文本，生成健康管理相关的文本。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网信算备310110094294601250019号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406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袭明应急大模型多模态算法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北京图安世纪科技股份有限公司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袭明应急大模型(网站)、袭明应急大模型(小程序)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应用于文本生成场景，根据用户输入的自然灾害或安全事故文本、图像和视频，生成应急领域相关的文本。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网信算备110108119832501250011号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407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万紫千红图文生图合成算法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广州万紫千红网络科技有限公司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图文创作(APP)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应用于图像生成场景，根据用户输入的文本，图像，生成相应的图像。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网信算备440105264763401250019号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408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泽晓律文本生成算法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法言网络科技（西安）有限公司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泽晓律(APP)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应用于对话生成场景，根据用户输入的文本，生成司法领域相关的文本内容。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网信算备610113840885101250013号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409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万联智链产联关系大模型算法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北京万联智链科技有限公司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万联摩尔(网站)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应用于文本音频生成场景，根据用户输入的文本、音频信息，生成相应的文本、音频内容。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网信算备110105191977801250015号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410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不择细流内容生成算法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不择细流（重庆）数智科技有限公司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福伴伴(APP)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应用于对话生成场景，根据用户输入的文本信息，生成相应</w:t>
            </w:r>
            <w:r>
              <w:rPr>
                <w:rFonts w:hint="default" w:ascii="Times New Roman" w:hAnsi="Times New Roman" w:cs="Times New Roman"/>
                <w:color w:val="000000"/>
                <w:sz w:val="24"/>
                <w:szCs w:val="24"/>
                <w:lang w:eastAsia="zh-CN"/>
              </w:rPr>
              <w:t>的</w:t>
            </w:r>
            <w:r>
              <w:rPr>
                <w:rFonts w:hint="default" w:ascii="Times New Roman" w:hAnsi="Times New Roman" w:cs="Times New Roman"/>
                <w:color w:val="000000"/>
                <w:sz w:val="24"/>
                <w:szCs w:val="24"/>
              </w:rPr>
              <w:t>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网信算备500107505255401250013号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411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艾赛克智能评估生成算法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深圳市艾赛克科技有限公司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艾赛克应急演练评估平台(网站)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应用于文本生成场景，根据用户输入的文本，生成企业应急演练领域</w:t>
            </w:r>
            <w:r>
              <w:rPr>
                <w:rFonts w:hint="default" w:ascii="Times New Roman" w:hAnsi="Times New Roman" w:cs="Times New Roman"/>
                <w:color w:val="000000"/>
                <w:sz w:val="24"/>
                <w:szCs w:val="24"/>
                <w:lang w:eastAsia="zh-CN"/>
              </w:rPr>
              <w:t>的</w:t>
            </w:r>
            <w:r>
              <w:rPr>
                <w:rFonts w:hint="default" w:ascii="Times New Roman" w:hAnsi="Times New Roman" w:cs="Times New Roman"/>
                <w:color w:val="000000"/>
                <w:sz w:val="24"/>
                <w:szCs w:val="24"/>
              </w:rPr>
              <w:t>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网信算备440305657710901250019号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412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智联达多模态内容生成算法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重庆智联达科技有限公司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照片恢复大师(APP)、录音转文字助手(APP)、语音转换文字(APP)、极速AI写作(APP)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应用于多模态内容生成场景，根据用户输入的文本、图像、音频，生成满足用户需求的文本、图像、音频。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网信算备500107932174001250015号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413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鑫润星场景评估生成算法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深圳鑫润星智能有限公司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鑫润星智安评估系统(网站)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网信算备440305486533501250021号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414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驯鹿智能内容生成算法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深圳迅海科技有限公司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应用于对话生成场景，服务于企业端客户，根据用户输入的文本、图像、音频，生成相应的文本、图像、音频。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网信算备440306028065901250011号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415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灵狐未来多模态生成算法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杭州灵狐未来网络科技有限公司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VoiceFox(网站)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应用于对话生成场景，根据用户输入的文本、音频，生成相应的文本、音频。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网信算备330106784028801250019号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416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墨演文本生成算法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墨演（杭州）人工智能科技有限公司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小墨助手(网站)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应用于对话生成场景，根据用户输入的文本，生成居家养老领域</w:t>
            </w:r>
            <w:r>
              <w:rPr>
                <w:rFonts w:hint="default" w:ascii="Times New Roman" w:hAnsi="Times New Roman" w:cs="Times New Roman"/>
                <w:color w:val="000000"/>
                <w:sz w:val="24"/>
                <w:szCs w:val="24"/>
                <w:lang w:eastAsia="zh-CN"/>
              </w:rPr>
              <w:t>的</w:t>
            </w:r>
            <w:r>
              <w:rPr>
                <w:rFonts w:hint="default" w:ascii="Times New Roman" w:hAnsi="Times New Roman" w:cs="Times New Roman"/>
                <w:color w:val="000000"/>
                <w:sz w:val="24"/>
                <w:szCs w:val="24"/>
              </w:rPr>
              <w:t>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网信算备330108250195701250019号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417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熠瓴多模态大模型算法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成都派兹互连电子技术有限公司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熠瓴(网站)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应用于对话生成场景，根据用户输入的文本、图像，生成电子设计领域文本内容。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网信算备510116750709201250013号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418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优农服语音记账文字生成算法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优农服科技发展（广东）有限公司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优农AI(APP)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应用于文本生成场景，根据用户输入的农业领域记账音频，生成符合记账习惯的文本记录。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网信算备440106727239001250015号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419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中国移动稷元储粮自然语言交互算法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中移(成都)信息通信科技有限公司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稷元储粮大模型(网站)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应用于文本生成场景，根据用户输入的文本，生成储粮农业领域</w:t>
            </w:r>
            <w:r>
              <w:rPr>
                <w:rFonts w:hint="default" w:ascii="Times New Roman" w:hAnsi="Times New Roman" w:cs="Times New Roman"/>
                <w:color w:val="000000"/>
                <w:sz w:val="24"/>
                <w:szCs w:val="24"/>
                <w:lang w:eastAsia="zh-CN"/>
              </w:rPr>
              <w:t>相关的</w:t>
            </w:r>
            <w:r>
              <w:rPr>
                <w:rFonts w:hint="default" w:ascii="Times New Roman" w:hAnsi="Times New Roman" w:cs="Times New Roman"/>
                <w:color w:val="000000"/>
                <w:sz w:val="24"/>
                <w:szCs w:val="24"/>
              </w:rPr>
              <w:t>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网信算备510116864964401250095号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420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网安隐私合规合成算法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深圳市网安计算机安全检测技术有限公司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网安合成检测系统(网站)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应用于文本生成场景，根据用户输入的文本，生成隐私合规相关的文本。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网信算备440305390035501250059号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421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新时间文本生成合成算法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成都秒来客网络科技有限公司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新时间(网站)、新时间(小程序)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网信算备510106352601701250017号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422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律鉴合成生成类算法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厦门律鉴炽能科技有限公司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律鉴AI(小程序)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应用于文本生成场景，根据用户输入的文本，生成法律领域相关的文本。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网信算备350211915951001250013号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423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云视通音视频会议文本生成算法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广州云视通科技有限公司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CIVi视讯管理平台(网站)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应用于文本生成场景，根据用户输入的音频、视频，生成区分发言人的文本内容。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网信算备440106325660601250011号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424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搭画快写文本生成算法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广州画触教育科技有限公司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搭画快写(网站)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应用于文本生成场景，根据用户输入的文本，生成营销相关的文本。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网信算备440113822282801250015号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425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森慕AI数字人生成算法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广州森慕信息技术有限公司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数字人智课(网站)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应用于数字人视频生成场景，根据用户输入的文本、音频，生成相应的数字人视频。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网信算备440105864360001250017号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426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XiaoteAI车载语音控制生成合成类算法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小特科技（广州）有限公司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Xiaote 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应用于文本音频生成场景，根据用户输入的文本、音频指令，生成相应的文本、音频回复内容。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网信算备440105818923301250017号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427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芯见AI文本生成算法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芯见（广州）科技有限公司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应用于对话生成场景，服务于企业端客户，根据用户输入的文本内容，生成相应的文本回复。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网信算备440112553656201250011号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428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食问FoodSeek生成合成算法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烟台富美特信息科技股份有限公司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食问FoodSeek(网站)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网信算备370611031985301250017号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429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心传生成算法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北京莘传信息科技有限公司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心传(APP)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应用于文本图像生成场景，根据用户输入的音频，生成相应的文本、图像内容。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网信算备110107343297501250015号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430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AI学堂能力诊断报告生成算法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广东宜教通科技有限公司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AI学堂(网站)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应用于文本生成场景，根据用户输入的文本内容，生成学情分析文本报告。</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网信算备440112647417501250017号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431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适享拾心文本生成算法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上海适享文化传播有限公司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chatapplesay(网站)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应用于对话生成场景，根据用户输入的文本内容，生成相应文本内容。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网信算备310115418002601250011号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432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银盛陪聊生成合成类算法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天津银盛科技有限公司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卡卡星球(APP)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应用于对话生成场景，根据用户输入的文本、图像、音频，生成相应的文本。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网信算备120104097500001250015号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433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保达中医辅助诊断与方剂内容生成算法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广州保达科技有限公司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保达云诊所(网站)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应用于对话生成场景，根据用户输入的文本，生成相应的文本，主要面向中医药领域的辅助诊断和方剂生成。</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网信算备440105839954701250019号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434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OKKIAI生成合成算法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深圳市小满科技有限公司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OKKICRM(网站)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应用于文本生成场景，根据用户输入的文本，生成相应的文本，主要面向出口贸易领域。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网信算备440305323712101250015号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435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明略黄金3秒生成合成类算法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北京明略昭辉科技有限公司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妙啊(网站)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应用于文本生成场景，根据用户输入的文本、图像、视频，生成相应的文本。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网信算备110108894555101250037号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436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数智万维棱镜AI文本生成算法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北京数智万维人力资源科技有限公司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网信算备110108496550901250017号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437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紫鸾融合知识文本生成合成算法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紫光云技术有限公司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网信算备120116399130701250017号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438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鑫润星代码生成算法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深圳鑫润星智能有限公司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鑫润星快码系统(网站)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应用于代码生成场景，根据用户输入的文本，生成相应的文本。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网信算备440305486533501250039号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439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轩晔智能问答生成算法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杭州轩晔数字科技有限公司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轩晔数字科技数唤(网站)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网信算备330111238762901250013号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440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西安筷子帮文本生成算法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西安筷子帮信息科技有限公司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文书妙笔(小程序)、AI材料星(APP)、材料星AI(小程序)、材料星(网站)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应用于文本生成场景，根据用户输入的文本，生成面向写作领域相关的文本内容。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网信算备610402118680201250017号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441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泰迪数字人生成算法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广东泰迪智能科技股份有限公司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智能教学辅助平台（iTeach）(网站)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应用于数字人生成场景，根据用户输入的文本、音频、视频，生成口型表情同步的数字人播报视频。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网信算备440112151387001250011号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442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杜鹃传媒文本创作生成算法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广州杜鹃传媒科技有限公司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灵感写手(网站)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网信算备440105316634701250013号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443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莘力健AI智能生成合成算法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丰顺县莘力健健康管理有限责任公司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莘力健AI(APP)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应用于对话生成场景，根据用户输入的文本、音频，生成符合目标语言习惯的文本和音频内容。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网信算备441423764813901250015号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444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好兽医宠物医疗影像诊断生成算法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深圳市好兽医阿闻互联网宠物医院有限公司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应用于文本生成场景，服务于企业端客户，根据用户输入文本、图像、音频、视频，生成相应的文本回复。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网信算备440304426343001250031号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445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一粒麦籽数字人生成算法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上海一粒麦籽信息有限责任公司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汇麦商城(网站)、汇麦商城(APP)、汇麦商城(小程序)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应用于数字人生成场景，根据用户输入的文本、音频，生成唇形、音频、面部表情及动作同步的数字人视频。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网信算备310114767166801250011号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446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太湖云医文本生成算法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天津众妙之门科技有限公司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太湖云医(APP)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网信算备120104997900301250019号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447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秦云农帮手农业AI大模型算法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西安星辰云数据科技有限公司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秦云农帮手(小程序)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应用于文本生成场景，根据用户输入的文本、音频、图像内容，生成相应的文本回复。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网信算备610113799861801250017号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448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山海产业经济大模型算法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安徽智侒信信息技术有限公司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山海产业经济大模型(网站)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网信算备340104688476001250017号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449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水月雨智能交互生成算法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成都水月雨科技有限公司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MMOONDR(网站)、MOONDROP(APP)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应用于对话生成场景，根据用户输入的文本、音频转换</w:t>
            </w:r>
            <w:r>
              <w:rPr>
                <w:rFonts w:hint="default" w:ascii="Times New Roman" w:hAnsi="Times New Roman" w:cs="Times New Roman"/>
                <w:color w:val="000000"/>
                <w:sz w:val="24"/>
                <w:szCs w:val="24"/>
                <w:lang w:eastAsia="zh-CN"/>
              </w:rPr>
              <w:t>的</w:t>
            </w:r>
            <w:r>
              <w:rPr>
                <w:rFonts w:hint="default" w:ascii="Times New Roman" w:hAnsi="Times New Roman" w:cs="Times New Roman"/>
                <w:color w:val="000000"/>
                <w:sz w:val="24"/>
                <w:szCs w:val="24"/>
              </w:rPr>
              <w:t>文本、图像中的文本，生成相应的文本、音频。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网信算备510115902928901250017号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450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尚准仪器文本生成算法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广州尚准仪器设备股份有限公司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广州尚准仪器设备股份有限公司(网站)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网信算备440112980681301250019号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451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谐云研发质量保障生成算法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杭州谐云科技有限公司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谐云研发质量保障(网站)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应用于对话生成场景，根据用户输入的源代码等文本信息，生成修复方案推荐、质量评分计算等文本内容。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网信算备330110487374301250019号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452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盟聚多模态生成算法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上海盟聚信息科技有限公司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 Work365(网站)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应用于多模态生成场景，根据用户输入的文本、图像，生成相应的文本、图像、视频。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网信算备310113872354901250019号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453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企鲸生成合成类算法-1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青岛拓宇数智科技有限公司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企鲸(小程序)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应用于文本生成场景，根据用户输入的文本及图像中的文本内容，生成相应的文本表单回复。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网信算备370212305950501250017号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454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翎衣图文生图算法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深圳衣加科技有限公司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翎衣AI(网站)、翎衣AI(小程序)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应用于图像生成场景，根据用户输入的文本、图像内容，生成相应的图像回复。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网信算备440305045629801250027号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455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光帆Lightware内容生成算法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北京光帆科技有限公司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随行睛聆(APP)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应用于文本音频生成场景，根据用户输入的图像、音频、视频信息，生成符合用户需求的文本、音频内容。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网信算备110108735807501250019号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456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甜贝母亲声音陪伴子宫环境音频生成算法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广州爱听贝科技有限公司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甜贝AI(APP)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应用于音频生成场景，根据用户输入的心跳、说话、肠鸣等音频内容，生成模拟子宫环境音频。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网信算备440115353498001250013号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457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东鑫森瀚法律知识生成算法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北京东鑫森瀚科技有限公司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趣儿智慧助手(小程序)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应用于对话生成场景，根据用户输入的文本、音频内容，生成符合用户需求的法律文本回复。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网信算备110108752169601250015号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458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中旅旅行定制游智能助手生成合成算法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中国旅游集团旅行服务有限公司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中旅旅行(APP)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应用于对话生成场景，根据用户输入的文本内容，生成相应的文本、图像回复。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网信算备110101084210501250017号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459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玩吧情头造梦多模态生成算法-1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北京默契破冰科技有限公司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玩吧(APP)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应用于图像视频生成场景，根据用户输入的文本、图像内容，生成相应的个性化卡通图像及动态视频回复。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网信算备110108027752101250027号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460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360安全分析大模型算法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三六零数字安全科技集团有限公司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360安全大模型(网站)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应用于对话生成场景，根据用户输入的日志信息、告警描述或安全事件文本，生成对异常行为、攻击阶段或潜在风险的语义解析与解释说明文本。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网信算备110105574320401250011号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461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白豆医生智能生成合成算法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深圳三代人科技有限公司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白豆医生(APP)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应用于文本生成场景，根据用户输入的文本、图像、音频、视频内容，生成疫苗科普PPT及测试题文本回复。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网信算备440305304747501250025号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462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万怡医学服务文本生成算法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上海万怡医学科技股份有限公司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医学学术助手(网站)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应用于文本生成场景，根据用户输入的文本，生成医学与健康相关的文本。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网信算备310104722904401250013号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463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广医岐智大模型算法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中国中医科学院广安门医院</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广安门医院(APP)、广安门医院(小程序)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应用于对话生成场景，根据用户输入的文本、音频，生成相应的文本，主要面向于中医诊疗领域。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网信算备110102655823301250019号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464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之间数科情感陪伴LLMAnyoneV3模型算法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北京之间数科科技有限公司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应用于文本音频生成场景，服务于企业端客户，根据用户输入的文本、音频，生成文旅、文博相关的文本、音频。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网信算备110112391918501250015号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465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reelsagent文本生成算法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荷里购科技（广州）有限公司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reelsagent(小程序)、reelsagent(网站)、reelsagent(APP)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网信算备440105279266201250013号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466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鹏霄科技XGPT生成类算法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广州鹏霄科技有限公司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车载系统AI胶囊功能(其他)</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应用于对话生成场景，根据用户输入的文本、图像、音频，生成日常用车相关的文本、音频。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网信算备440105872716801250015号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467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中和应泰多模态知识生成合成算法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上海中和应泰智能科技有限公司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好人好股(APP)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应用于多模态生成场景，根据用户输入的文本、图像，生成相应的文本、图像。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网信算备310151160404401250023号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468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中和应泰多模态知识生成合成算法-1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上海中和应泰智能科技有限公司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应用于多模态生成场景，服务于企业端客户，根据用户输入的文本、图像，生成相应的文本、图像。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网信算备310151160404401250015号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469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简视文本合成算法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天脉视迅（北京）科技有限公司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简视(小程序)、简视(APP)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网信算备110105283218501250017号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470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财咨道大模型算法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财咨道信息技术有限公司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财咨道智选股(小程序)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应用于对话生成场景，根据用户输入的文本、音频，生成金融相关的文本、音频。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网信算备210112889524401250015号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471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颐键智能AI内容生成算法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上海颐键信息技术有限公司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易健检(小程序)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应用于对话生成场景，根据用户输入的文本、图像、音频，生成相应的文本、音频，主要面向于体检报告分析和医学知识问答领域。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网信算备310113816321001250019号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472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媲美科技数字人合成算法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深圳媲美科技有限公司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媲美科技创作平台(网站)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应用于数字人视频生成场景，根据用户输入的文本、音频、视频，生成相应的视频内容。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网信算备440305194875901250025号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473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青否数字人合成算法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河南极域智能科技有限公司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青否数字人(网站)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应用于数字人生成场景，根据用户输入的文本、音频，生成口型与音频同步的数字人视频。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网信算备410102393445101250019号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474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明洋数据文本生成算法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明洋智造（杭州）科技有限公司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应用于对话生成场景，服务于企业端客户，根据用户输入的文本数据，生成包含数据要点总结、表现评估及行动建议的文本分析报告。</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网信算备330110294710501250011号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475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财宝科技智能对话生成算法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广州财宝科技信息有限公司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财宝科技智能对话(小程序)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网信算备440105855761101250013号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476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中国移动工程设计大模型算法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中国移动通信集团设计院有限公司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中国移动工程设计大模型(网站)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应用于文本图像生成场景，根据用户输入的文本、图像，生成专业工程设计相关的文本、图像。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网信算备110108517071801250019号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477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晟诺科讯达多模态视图合成算法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深圳市晟诺科讯达科技有限责任公司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晟诺AI(网站)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应用于多模态内容生成场景，根据用户输入的文本、图像、音频，生成相应的文本内容和数字人视频。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网信算备440305470180001250019号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478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信安数据智能财务报告生成算法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广州信安数据有限公司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智能分析助手(网站)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应用于文本生成场景，根据用户输入的财务、工商、资质等文本或图像数据，生成相应的财务文本报告。</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网信算备440115249175001250011号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479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泽众形态识别文本生成算法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山东泽众电子科技有限公司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泽众AI助手(小程序)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应用于文本生成场景，根据用户输入的包含细胞形态特征的生物医学图像，输出细胞形态分类名称、置信度和特征区域坐标等文本内容。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网信算备370102104362301250011号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480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星睿多智能体协作内容生成算法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北京星睿启智科技有限公司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应用于文本生成场景，服务于企业端客户，根据用户输入的文本内容，生成相应的文本回复。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网信算备110112803015101250013号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481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小U家装方案文字图片生成算法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杭州凡华互联网科技有限公司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小U家装AI(APP)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应用于文本图像生成场景，根据用户输入的文本描述，生成家装设计领域文本、图像内容。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网信算备330108125014101250017号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482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客流易生成合成类算法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广州市梦享网络技术有限公司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客流易(APP)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网信算备440104363236801250011号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483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蕾AI面向城乡规划设计的生成式AI平台算法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深圳市蕾奥规划设计咨询股份有限公司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蕾AI规划设计助手(网站)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应用于图像生成场景，根据用户输入的文本、图像，生成城市规划与建筑设计领域图像内容。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网信算备440304669768401250017号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484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幂动图文生图算法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广州幂动科技有限公司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无极星河(网站)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应用于图像生成场景，根据用户输入的文本、图像，生成相应的图像。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网信算备440105924090401250019号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485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中科刑事案件材料要素抽取大模型算法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湖北中科网络科技股份有限公司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武昌区刑事犯罪数字地图(网站)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应用于刑事案件分析场景，根据用户输入的文本，生成相应的文本内容。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网信算备420106283419601250019号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486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铱云供应链智能订单可视化生成算法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深圳市铱云云计算有限公司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应用于智能订单生成场景，服务于企业端客户，根据用户输入的订单数据文本，生成输出订单分拣指引的图文数据。</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网信算备440305660194301250055号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487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惠瀜智能客服生成算法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浙江惠瀜网络科技有限公司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应用于文本生成场景，服务于企业端客户，根据用户输入的文本、图像、音频、视频，生成金融领域相关</w:t>
            </w:r>
            <w:r>
              <w:rPr>
                <w:rFonts w:hint="default" w:ascii="Times New Roman" w:hAnsi="Times New Roman" w:cs="Times New Roman"/>
                <w:color w:val="000000"/>
                <w:sz w:val="24"/>
                <w:szCs w:val="24"/>
                <w:lang w:eastAsia="zh-CN"/>
              </w:rPr>
              <w:t>的</w:t>
            </w:r>
            <w:r>
              <w:rPr>
                <w:rFonts w:hint="default" w:ascii="Times New Roman" w:hAnsi="Times New Roman" w:cs="Times New Roman"/>
                <w:color w:val="000000"/>
                <w:sz w:val="24"/>
                <w:szCs w:val="24"/>
              </w:rPr>
              <w:t>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网信算备330109887880401250015号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488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轩晔剧本创作生成算法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杭州轩晔数字科技有限公司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 智能剧本创作助手(网站)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应用于文本生成场景，根据用户输入的题材、风格或关键词文本，生成相应剧本文本。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网信算备330111238762901250021号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489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热芒生成算法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北京热芒科技有限公司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小芒学伴(APP)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应用于文本生成场景，根据用户输入的文本、图像、音频等，生成引导解题相关的文本内容。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网信算备110109953857201250019号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490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简合方舟AI生成可行性研究报告大模型算法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北京万领工程咨询有限公司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简合方舟(网站)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应用于文本生成场景，根据用户输入的文本，生成项目可行性研究报告或相关专业文档。</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网信算备110106913352101250017号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491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Ai增长猫文本生成算法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猫大（广州）信息科技有限公司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Ai增长猫(小程序)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应用于文本生成场景，根据用户输入的文本，生成招商领域相关文本。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网信算备440106785757401250017号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492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卓志集团智能报关单生成算法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广东卓志供应链科技集团有限公司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应用于文本生成场景，服务于企业端客户，根据用户输入的进出口报关单证图像，生成报关服务相关文本。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网信算备440112323302701250017号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493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北京富华智慧绘图生成合成算法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北京富华创新科技发展有限责任公司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金融界金企智创(网站)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应用于图像生成场景，根据用户输入的文本，生成相应的图像。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网信算备110106248759501250035号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494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长城汽车标准知识大模型算法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长城汽车股份有限公司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应用于对话生成场景，服务于企业端客户，根据用户输入的文本内容，生成国行标相关知识文本内容。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网信算备130606033231401250021号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495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游盟奇点内容生成算法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广东游盟科技股份有限公司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游盟奇点(网站)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w:t>
            </w:r>
            <w:r>
              <w:rPr>
                <w:rFonts w:hint="default" w:ascii="Times New Roman" w:hAnsi="Times New Roman" w:cs="Times New Roman"/>
                <w:color w:val="000000"/>
                <w:sz w:val="24"/>
                <w:szCs w:val="24"/>
                <w:lang w:eastAsia="zh-CN"/>
              </w:rPr>
              <w:t>相应</w:t>
            </w:r>
            <w:r>
              <w:rPr>
                <w:rFonts w:hint="default" w:ascii="Times New Roman" w:hAnsi="Times New Roman" w:cs="Times New Roman"/>
                <w:color w:val="000000"/>
                <w:sz w:val="24"/>
                <w:szCs w:val="24"/>
              </w:rPr>
              <w:t>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网信算备440112190747701250011号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496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初心互动AI智能对话生成算法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广州初心互动科技有限公司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初心AI(网站)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网信算备440105871829301250013号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497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快马文本生成算法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广州快马互联科技有限公司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应用于对话生成场景，服务于企业端客户，根据用户输入的文本指令，生成专业政策相关文本内容。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网信算备440112962844401250019号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498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useehel运动健康建议生成算法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杭州佳跑科技有限公司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useehel(APP)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应用于对话生成场景，根据用户输入身体相关文本数据，生成个性化训练计划、涵盖运动类型、强度、频率及进阶相关文本建议。</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网信算备330110807024901250017号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499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Hollyglobe文本生成算法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荷里购跨境电商（广州）有限公司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Hollyglobe(APP)、Hollyglobe(网站)、Hollyglobe(小程序)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应用于电商领域对话生成场景，根据用户输入文本问题，生成相关回复文本。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网信算备440105284740101250017号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500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京盟AI多模态内容生成算法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京盟世纪（北京）科技有限公司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AI畅聊(APP)、AI高清壁纸(APP)、慧康云联(APP)、京盟AI绘画(小程序)、AI日程(APP)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应用于图像视频生成场景，根据用户输入的文本、图像、视频，生成符合语义意图的图像、视频内容，满足个性化创作需求。</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网信算备110106672492201250021号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501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融洽数字人生成算法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厦门融洽数字科技有限公司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融洽生管系统(网站)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应用于数字人视频生成场景，根据用户输入的文本，生成相应的数字人视频。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网信算备350211615170901250035号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502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蔚察大气环境智能问答算法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杭州蔚察智能科技有限公司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应用于大气环境分析场景，服务于企业端客户，根据用户输入的文本，生成相应文本或分析报告。</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网信算备330112778532701250017号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503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星檬多模态生成算法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广州星檬网络科技有限公司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Muse 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应用于多模态内容生成场景，根据用户输入的文本内容，生成相关歌词文本、图像及音频内容。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网信算备440106891034801250029号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504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新烨图像识别文字生成算法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广州新烨数码科技股份有限公司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新烨AI(网站)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网信算备440112883632701250019号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505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广厦AI伴学智能问答合成算法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深圳市广厦人工智能技术有限公司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广厦AI伴学智能问答平台(网站)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应用于对话生成场景，根据用户输入的文本，生成相应的文本回复并转为音频播报，</w:t>
            </w:r>
            <w:r>
              <w:rPr>
                <w:rFonts w:hint="default" w:ascii="Times New Roman" w:hAnsi="Times New Roman" w:cs="Times New Roman"/>
                <w:color w:val="000000"/>
                <w:sz w:val="24"/>
                <w:szCs w:val="24"/>
                <w:lang w:eastAsia="zh-CN"/>
              </w:rPr>
              <w:t>同步</w:t>
            </w:r>
            <w:r>
              <w:rPr>
                <w:rFonts w:hint="default" w:ascii="Times New Roman" w:hAnsi="Times New Roman" w:cs="Times New Roman"/>
                <w:color w:val="000000"/>
                <w:sz w:val="24"/>
                <w:szCs w:val="24"/>
              </w:rPr>
              <w:t>输出匹配的图像、视频。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网信算备440305924802001250041号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506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南方网通AI图文笔记生成算法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深圳市南方网通网络技术开发有限公司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应用于文本图像生成场景，服务于企业端客户，根据用户输入的文本、图像，生成营销内容创作相关的文本、图像。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网信算备440305513345201250033号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507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新讯智能交互2D数字人合成算法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新讯数字科技（杭州）有限公司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应用于数字人视频生成场景，服务于企业端客户，根据用户输入的音频、图像，生成相应的2D数字人视频内容。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网信算备330108510441101250015号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508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南方网通AI营销视频合成算法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深圳市南方网通网络技术开发有限公司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应用于视频生成场景，服务于企业端客户，根据用户输入的文本、图像，生成符合用户需求的专业级营销视频内容。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网信算备440305513345201250025号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509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南方网通个性化语音合成算法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深圳市南方网通网络技术开发有限公司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应用于音频生成场景，服务于企业端客户，根据用户输入的文本、音频，生成符合用户需求的个性化音频内容。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网信算备440305513345201250017号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510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微品创新药情报文本生成大模型算法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深圳微品致远信息科技有限公司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基于多模态大语言模型面向生物行业商业情报系统V1.0(网站)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应用于对话生成场景，根据用户输入的文本内容，生成相应的文本回复，主要面向于医药领域。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网信算备440311190979001250015号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511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好兽医宠物医疗诊断决策生成算法-1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深圳市好兽医阿闻互联网宠物医院有限公司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应用于对话生成场景，服务于企业端客户，根据用户输入的文本描述，生成相应的文本回复。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网信算备440304426343001250049号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512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玲珑音人像精修合成算法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成都玲珑音文化传播有限公司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应用于图像生成场景，服务于企业端客户，根据用户输入的人物图像，生成精修后的图像内容。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网信算备510107101426701250011号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513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高新兴GoMo大模型算法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高新兴科技集团股份有限公司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GoMo大模型(网站)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应用于文本生成场景，根据用户输入的文本，生成相应的文本，主要面向于法律咨询领域。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网信算备440112766956301250013号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514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玖创云智文生文算法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广东玖创云智人工智能科技有限公司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玖创云智AI(小程序)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网信算备440105114729701250019号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515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师幼空间内容生成算法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兑达（山东）教育科技有限公司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师幼空间(APP)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应用于文本生成场景，根据用户输入的图像、视频，生成幼儿教育相关的文本内容。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网信算备370102719549001250011号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516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蚁群AI智能体文本生成算法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广州蚁群信息科技有限公司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蚁群AI(网站)、蚁群AI(APP)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网信算备440106089690101250015号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517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植侣多模态大模型算法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广州市景丽园芳信息技术有限公司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植侣(APP)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应用于对话生成场景，根据用户输入的文本、图像，生成植物养护相关的文本。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网信算备440103054566901250015号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518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南方网通智能客服对话生成算法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深圳市南方网通网络技术开发有限公司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应用于对话生成场景，服务于企业端客户，根据用户输入的文本，生成相应的文本回复。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网信算备440305513345201250041号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519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鑫研智能问答文本生成算法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广州鑫研科技有限公司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鑫研AI(小程序)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应用于对话生成场景，根据用户输入的文本内容，生成相应文本回复。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网信算备440115262895201250013号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520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龋病口腔曲面体层图像辅助检测合成算法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北京羽医甘蓝信息技术有限公司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龋病口腔曲面体层图像辅助检测软件(网站)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应用于文本图像生成场景，根据用户输入的患者口腔图像，生成相应的文本、图像龋病诊断内容。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网信算备110105900410501250013号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521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杰钡利文本生成算法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广州市杰钡利科技有限公司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杰钡文本通(网站)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应用于对话生成场景，根据用户输入的文本内容，生成相应文本回复。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网信算备440105389027301250011号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522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大余康养助手生成合成类深度合成算法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大余科技(北京)有限公司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大余康养助手(网站)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应用于对话生成场景，根据用户输入的文本，生成相应的文本，主要面向养生健康领域。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网信算备110108282213101250013号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523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火鹰AI文本生成算法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广州火鹰信息科技有限公司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火鹰AI助手(网站)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网信算备440106622223501250015号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524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小医助手慢病医疗大模型算法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南京小医助手科技有限公司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应用于CT图像分析场景，服务于企业端客户，根据用户输入的CT图像，生成结构化的评估文本。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网信算备320113411056701250017号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525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景心科技本地生活智能客服文本生成算法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广州市景心科技股份有限公司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皓鹿SaaS(小程序)、皓鹿SaaS(网站)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网信算备440106232569001250017号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526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知识跳跳文本生成算法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杭州知识跳跳科技有限公司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英语一对一(APP)、数学一对一(APP)、语文一对一(APP)、作业辅导(APP)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应用于对话生成场景，根据用户输入的音频，生成题目知识点解析相关的文本。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网信算备330106967540201250061号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527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数禾AI客服文本生成算法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上海数禾信息科技有限公司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数禾AI客服(网站)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网信算备310115946801901250017号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528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A1B1智能问答文本生成算法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上海来觅智创人工智能科技有限公司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A1B1(APP)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网信算备310104345300701250015号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529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PetaTalk智能宠物陪伴与健康问答生成合成算法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毛宝宝（宁波）科技有限公司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PETA(小程序)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应用于对话生成场景，根据用户输入的文本，生成宠物服务相关的文本。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网信算备330211985471801250019号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530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北大医疗健康云智能生成算法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北京大学国际医院</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北大医疗(小程序)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应用于对话生成场景，根据用户输入的文本、图像，生成医疗健康领域相关的文本。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网信算备110114512748001250015号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531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龙腾智能排产与能力平衡文本生成算法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北京龙腾微时代科技信息有限公司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应用于文本生成场景，服务于企业端客户，根据用户输入的文本，生成生产制造行业相关的文本。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网信算备110115851920901250017号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532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移远飞鸢AIoT大模型算法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上海移远通信技术股份有限公司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移联万物(APP)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应用于对话生成场景，根据用户输入的音频，生成相应的文本、音频。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网信算备310117316440101250025号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533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货拉拉搬家智能助手生成合成算法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深圳依时货拉拉科技有限公司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货拉拉搬家 搬运叫车搬家公司(小程序)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网信算备440304572782301250011号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534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易工品工业品智能导购生成合成算法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广州市易工品科技有限公司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商品匹配(网站)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应用于对话生成场景，根据用户输入的文本内容，生成相应的配套采购文本方案回复。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网信算备440105253847601250017号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535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全球通产品营销文本生成算法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广东全球通信息技术有限公司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小渔夫(网站)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应用于文本生成场景，根据用户输入的产品特性、核心功能或技术亮点等产品相关文本，生成符合产品宣传需求的文本内容。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网信算备440105632573401250013号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536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观云医疗智能问答生成算法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杭州观云智算科技有限公司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应用于文本生成场景，服务于企业端客户，根据用户输入医疗相关的文本问题，生成精准的医疗文本解答。</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网信算备330110451535801250027号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537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边缘计算深井铸造漏铝智能监测文字生成算法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广州市边缘计算科技有限公司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边缘AI(网站)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应用于文本生成场景，根据用户输入的工业现场图像，生成生产泄漏相关的预警文本信息。</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网信算备440112114068101250015号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538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百寻AI内容生成算法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广州百寻数字科技有限公司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百寻智能问答(网站)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应用于对话生成场景，根据用户输入的文本，生成健康管理、疾病预防相关的文本回复。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网信算备440106104031501250013号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539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川文数AI问答文本生成算法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四川省文化大数据有限责任公司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川文数AI问答系统(网站)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网信算备510107096314701250013号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540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飞鹅AI店长文本生成算法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广州市大枣信息科技有限公司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飞鹅外卖打印机(公众账号)</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应用于对话生成场景，根据用户输入的文本，生成零售行业相关的文本回复。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网信算备440115174420001250015号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541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启天龄全息舌象文字生成算法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长春市关东人科技有限公司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启天龄AI(APP)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应用于文本生成场景，根据用户输入的症状描述文本和舌诊图像，生成医疗健康相关的文本。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网信算备220106266187601250017号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542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瑞丰宝丽企业智能对话生成与知识管理算法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瑞丰宝丽（北京）科技有限公司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AI营销系统(网站)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网信算备110106878033901250011号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543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深跃智能运维大模型算法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广州市深跃科技有限公司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深跃智能运维大模型(网站)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应用于文本生成场景，根据用户输入的文本，生成符合运维规范的文本操作指引或分析结论。</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网信算备440105774481101250015号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544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吉飞AI施工安全分析生成算法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广州吉飞电子科技有限公司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吉飞AI施工安全分析(网站)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w:t>
            </w:r>
            <w:r>
              <w:rPr>
                <w:rFonts w:hint="default" w:ascii="Times New Roman" w:hAnsi="Times New Roman" w:cs="Times New Roman"/>
                <w:color w:val="000000"/>
                <w:sz w:val="24"/>
                <w:szCs w:val="24"/>
                <w:lang w:eastAsia="zh-CN"/>
              </w:rPr>
              <w:t>文本</w:t>
            </w:r>
            <w:r>
              <w:rPr>
                <w:rFonts w:hint="default" w:ascii="Times New Roman" w:hAnsi="Times New Roman" w:cs="Times New Roman"/>
                <w:color w:val="000000"/>
                <w:sz w:val="24"/>
                <w:szCs w:val="24"/>
              </w:rPr>
              <w:t>生成场景，根据用户输入的施工图像，生成相应的安全分析报告。</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网信算备440112320273301250017号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545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力量网络钻木取火信息合成算法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常州市力量网络科技有限公司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应用于对话生成场景，服务于企业端客户，根据用户输入的文本，生成相应的文本内容，主要面向于家电维修领域。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网信算备320412904520601250013号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546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创智交通大模型服务算法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浪潮智慧科技（武汉）有限公司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应用于文本生成场景，服务于企业端客户，根据用户输入的文本、图像，生成相应的文本内容。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网信算备420112270570201250015号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547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侨远智能报表文本生成算法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侨远科技有限公司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侨远智能报表Agent(网站)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应用于对话生成场景，根据用户输入的文本，生成相应的数据分析报表文本。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网信算备440106561597401250013号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548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飞象AI互动生成合成算法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北京飞象星球科技有限公司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飞象课堂(网站)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应用于对话生成场景，根据用户输入的音频，生成相应的文本、音频回复。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网信算备110105194446901250015号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549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GoBox跨境选品生成算法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西安颗粒狗科技有限公司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GoBox(网站)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应用于文本生成场景，根据用户输入的文本，生成跨境电商行业相关的文本。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网信算备610113843171901250015号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550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迅游文生文攻略生成算法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四川速宝网络科技有限公司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迅游加速器(APP)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应用于文本生成场景，根据用户输入的文本，生成游戏攻略领域</w:t>
            </w:r>
            <w:r>
              <w:rPr>
                <w:rFonts w:hint="default" w:ascii="Times New Roman" w:hAnsi="Times New Roman" w:cs="Times New Roman"/>
                <w:color w:val="000000"/>
                <w:sz w:val="24"/>
                <w:szCs w:val="24"/>
                <w:lang w:eastAsia="zh-CN"/>
              </w:rPr>
              <w:t>相关的</w:t>
            </w:r>
            <w:r>
              <w:rPr>
                <w:rFonts w:hint="default" w:ascii="Times New Roman" w:hAnsi="Times New Roman" w:cs="Times New Roman"/>
                <w:color w:val="000000"/>
                <w:sz w:val="24"/>
                <w:szCs w:val="24"/>
              </w:rPr>
              <w:t>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网信算备510107010550501250013号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551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观展文生文算法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广东鸿威国际会展集团有限公司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观展合成(网站)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应用于对话生成场景，根据用户输入的文本，生成乐园景点、博览会资讯相关的文本回复。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网信算备440105569809801250017号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552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青瞳文本生成算法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深圳青瞳科技有限公司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千面人才评价管理系统(小程序)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应用于对话生成场景，根据用户输入的文本，生成人才评价相关的文本。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网信算备440305123514701250019号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553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艾赛克物管文本生成算法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深圳市艾赛克科技有限公司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艾赛克物管文本智能系统(网站)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应用于文本生成场景，根据用户输入的文本，生成物流运输全链路管理相关的文本。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网信算备440305657710901250027号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554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樱桃智能交互内容生成算法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南京虎踞龙盘智慧科技有限公司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樱桃AI语音助手(APP)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应用于对话生成场景，根据用户输入的文本、音频，生成相应的文本、音频回复。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网信算备320105858362201250011号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555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软件工程文档生成算法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广州软件应用技术研究院</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软件工程文档生成系统(网站)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应用于文本生成场景，根据用户输入的文档、图像，生成软件开发相关的文档。</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网信算备440115889301001250019号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556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智会云文件解析文字生成算法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广州智会云科技有限公司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智会云AI(网站)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网信算备440112837516801250017号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557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同档档案业务问答智能客服文本生成算法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同档（广东）信息科技有限公司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同档档案业务问答智能客服(网站)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网信算备440112457554701250013号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558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钛动营销图像生成算法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广州钛动科技股份有限公司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Tec-Creative(网站)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应用于图像生成场景，根据用户输入的文本，生成营销领域图像内容。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网信算备440106776626201250017号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559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贝瓦儿歌文本生成算法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芝兰玉树（北京）科技股份有限公司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贝瓦儿歌(APP)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应用于对话生成场景，根据用户输入的文本内容，生成贴合儿童认知特点的文本回复。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网信算备110111076593301250011号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560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盖睿睿康文本生成算法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江苏盖睿健康科技有限公司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医防健康(小程序)、健康帮手(公众账号)、健康助手(其他)、健康服务运营平台(网站)、睿贴心(APP)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应用于对话生成场景，根据用户输入的文本、音频、图像，生成医疗健康领域文本内容。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网信算备320506196458101250017号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561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云智创心文本生成算法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杭州云智创心网络有限公司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超级编导(APP)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应用于文本生成场景，根据用户输入的文本信息，生成写作创作领域文本内容。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网信算备330114886647201250015号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562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赛业百沐文本生成算法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广州赛业百沐生物科技有限公司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AbSeek(网站)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应用于文本生成场景，根据用户输入的文本，并整合多维度特征，生成蛋白质的三维结构文件或功能优化文本描述。</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网信算备440112825552601250015号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563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AAV衣壳产量预测文本生成算法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广州译码基因科技有限公司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AAV衣壳产量预测模型(网站)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应用于文本生成场景，根据用户输入的AAV突变体文本信息，生成结构化的产量预测文本结果。</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网信算备440112876265501250019号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564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天辰交互式信息服务文字生成算法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广州天辰信息科技有限公司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天辰(网站)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网信算备440105482220801250017号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565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TSAgent大模型生成合成算法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广东至合交通科技有限公司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应用于文本生成场景，服务于企业端客户，根据用户输入的文本，生成变电站设备运行相关的文本。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网信算备440115168425601250017号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566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北京富华AI助手智能内容生成合成算法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北京富华创新科技发展有限责任公司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金融界AI助手(网站)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网信算备110106248759501250043号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567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乙亥互娱游戏客服RAG智能问答生成式算法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深圳市乙亥互娱信息科技有限公司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应用于对话生成场景，服务于企业端客户，根据用户输入的文本、图像，生成游戏相关的文本回复。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网信算备440305860416101250045号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568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汇利旺纺织品回收分类生成算法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苏州汇利旺智控科技有限公司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应用于文本生成场景，服务于企业端客户，根据用户输入的文本参数、纺织品图像，生成适配废旧纺织品回收作业的文本分类方案。</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网信算备320582106563601250033号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569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晶恩数智化文本生成算法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广州晶恩电子科技有限公司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应用于文本生成场景，服务于企业端客户，根据用户输入的文本，生成企业转型相关的文本。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网信算备440115261058701250013号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570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优赛设备铭牌信息识别生成算法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张家港优赛电子商务有限公司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应用于图像识别场景，服务于企业端客户，根据用户输入的工业管理领域设备铭牌图像，识别并生成铭牌信息相应的文本。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网信算备320582641314001250035号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571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名医汇智能就医分诊文本生成算法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广州诚益信息技术有限公司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名医汇(网站)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应用于对话生成场景，根据用户输入的文本，生成医疗分诊相关的文本。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网信算备440115598490001250013号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572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光点AI问数文字生成算法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广州光点信息科技股份有限公司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光点AI(网站)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网信算备440112382579601250019号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573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网前推文本生成算法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广州网前推信息技术有限公司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网前推AI(网站)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网信算备440105492780601250013号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574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先途智能文本生成算法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广州先途人工智能科技有限公司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华南先进光电子研究院科研智能体(网站)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网信算备440115917273001250017号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575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智者汇档案知识问答文本生成算法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广州智者汇信息科技有限公司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档案知识问答专家(网站)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应用于对话生成场景，根据用户输入档案领域的问题文本，生成相应的文本解答。</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网信算备440105135958001250015号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576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电力交易大模型算法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山东浪潮智慧能源科技有限公司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电力交易大模型(网站)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应用于文本生成场景，根据用户输入电力交易业务相关的文本、图像，生成相应的文本内容。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网信算备370102492635001250013号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577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众森财税问答生成算法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济南众森人工智能科技有限公司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应用于文本生成场景，服务于企业端客户，根据用户输入的关键词文本，生成财税领域文本内容。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网信算备370102335502201250015号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578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沈苏预防接种智能问答生成算法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沈苏科技（苏州）股份有限公司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预防接种信息咨询服务机器人(网站)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应用于对话生成场景，根据用户输入的普通话或方言音频，生成疫苗接种相关的文本、音频。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网信算备320505233979401250013号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579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爱浦文本生成算法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广州市爱浦电子科技有限公司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应用于文本生成场景，服务于企业端客户，根据用户输入的库存文件，生成制造业企业物料需求的文本清单。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网信算备440112635171401250019号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580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科服仪器文字生成算法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广州科服仪器有限公司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科服AI(网站)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w:t>
            </w:r>
            <w:r>
              <w:rPr>
                <w:rFonts w:hint="default" w:ascii="Times New Roman" w:hAnsi="Times New Roman" w:cs="Times New Roman"/>
                <w:color w:val="000000"/>
                <w:sz w:val="24"/>
                <w:szCs w:val="24"/>
                <w:lang w:eastAsia="zh-CN"/>
              </w:rPr>
              <w:t>相应的</w:t>
            </w:r>
            <w:r>
              <w:rPr>
                <w:rFonts w:hint="default" w:ascii="Times New Roman" w:hAnsi="Times New Roman" w:cs="Times New Roman"/>
                <w:color w:val="000000"/>
                <w:sz w:val="24"/>
                <w:szCs w:val="24"/>
              </w:rPr>
              <w:t>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网信算备440105634677901250015号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581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翼迅AI智能体文本生成算法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广东翼迅信息科技有限公司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翼迅AI智能体(网站)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网信算备440106444387401250013号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582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智城大模型文本生成算法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深圳市智城软件技术服务有限公司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智城大模型(网站)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应用于智能对话场景，根据用户输入的文本，生成相应的文本回复。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网信算备440304524877401250027号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583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平安证券大模型内容生成算法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平安证券股份有限公司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平安证券(APP)、智能投资助理小安(网站)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应用于对话生成场景，根据用户输入的文本，生成金融领域和通用的文本回复。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网信算备440304565437101250011号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584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卓医航智慧文本生成算法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广州卓医航医疗门诊部有限公司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卓医航智慧AI(小程序)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网信算备440105010804101250013号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585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太美医疗科技智能医药多目标生成算法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浙江太美医疗科技股份有限公司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应用于文本生成场景，服务于企业端客户，根据用户输入的文本、图像，生成临床试验管理和医学数据处理相关的文本。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网信算备330402692311901250017号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586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迈源文本生成算法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广州市迈源科技有限公司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迈源科技(网站)、迈源MVR(小程序)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应用于文本生成场景，根据用户输入的文本，生成工业数据智能分析与知识管理相关的文本。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网信算备440112126662801250013号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587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晶灵智能体内容生成算法-1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安徽晶奇网络科技股份有限公司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应用于文本图像生成场景，服务于企业端客户，根据用户输入的文本、图像，生成相应的文本、图像内容。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网信算备340104440847701250017号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588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致胜PaperRed文本生成合成算法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山东致胜信息科技有限公司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PaperRed论文辅助工具(APP)、PaperRed论文查重系统(小程序)、PaperRed论文辅助工具(网站)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应用于文本生成场景，根据用户输入的文章标题、研究思路等文本，生成符合学术规范的文本内容。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网信算备370112552871301250019号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589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云帆探海文本生成算法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杭州云帆探海科技有限公司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种草方案策划(网站)、种草码(网站)、种草方案策划(小程序)、种草方案策划(APP)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应用于营销文案生成场景，根据用户输入的文本，生成相应的文本内容。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网信算备330110700625301250019号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590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鑫润星风控生成算法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深圳鑫润星智能有限公司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鑫润星风控平台(网站)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应用于文本生成场景，根据用户输入的文本，生成相应的文本内容，主要面向于风控领域。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网信算备440305486533501250047号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591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造点AI多模生成算法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广州市动悦信息技术有限公司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造点AI(APP)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应用于多模态生成场景，根据用户输入的文本、图像，生成相应的图像、视频。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网信算备440105974095301250073号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592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轩晔数字人生成算法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杭州轩晔数字科技有限公司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轩晔数字人生成应用(网站)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应用于数字人视频生成场景，根据用户输入的文本、音频、视频，生成相应的视频。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网信算备330111238762901250039号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593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华资AI智能填报生成算法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广州华资软件技术有限公司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应用于文本生成场景，服务于企业端客户，根据用户输入的文本、音频，生成相应的文本内容，主要面向于智能填报领域。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网信算备440106050799201250013号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594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北京富华数智人深度合成算法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北京富华创新科技发展有限责任公司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金融界AI助手(网站)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应用于数字人视频生成场景，根据用户输入的文本、音频、图像、视频，生成相应的视频。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网信算备110106248759501250051号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595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亚太知产智能生成算法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深圳市亚太知识产权科技服务有限公司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亚太知产智能系统(网站)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应用于文本生成场景，根据用户输入的文本，生成知识产权领域文本内容。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网信算备440309506802201250011号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596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蓝豆语音生文算法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广州蓝豆软件科技有限公司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住客服务管家(APP)、座机通话语音识别与智能分析盒子(其他)</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应用于通话信息提取场景，根据用户输入的通话音频，生成相应的文本内容。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网信算备440105196342901250017号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597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集换社集换式卡牌文本生成合成算法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深圳市同调科技有限公司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集换社(APP)、集换社(小程序)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应用于对话生成场景，根据用户输入的文本、图像，生成集换式卡牌游戏的对战辅助与策略建议文本。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网信算备440309577239401250011号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598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诺斯控文本生成算法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广州诺斯控科技有限公司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诺斯控智能员工平台(网站)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网信算备440106906753901250017号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599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Fabarta文本生成合成算法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北京枫清科技有限公司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Fabarta个人专属智能体(APP)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网信算备110107608384001250013号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600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万物智灵情感语音合成算法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万物智灵（深圳）科技有限公司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Ling 万物灵(小程序)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应用于对话生成场景，根据用户输入的文本、音频，生成自然流畅的音频回复。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网信算备440305204016501250011号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601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万兴超媒智能体视频生成算法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万兴科技（湖南）有限公司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万兴超媒智能体(网站)、万兴超媒(APP)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应用于视频生成场景，根据用户输入的文本，生成相应的视频。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网信算备430104622504501250061号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602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InfoSeek舆情信息交叉验证推理生成算法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北京字节探索科技有限公司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InfoSeek字节探索(网站)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应用于文本生成场景，根据用户输入的文本、图像、视频，生成虚假信息辟谣相关的申诉文本。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网信算备110115226125401250011号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603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天猫养车智能车管家文本合成算法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杭州魅俪信息技术有限公司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天猫养车(APP)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应用于对话生成场景，根据用户输入的文本或车辆图像，生成养护车辆相关的文本。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网信算备330108274028901250019号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604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中国民航共翔睿行文本生成算法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中国民航信息网络股份有限公司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应用于文本生成场景，服务于企业端客户，根据用户输入的文本问题，生成简洁的文本内容，助力航空服务方提高运营效率。</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网信算备110113140187301250037号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605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汇利旺危险品车辆电子围栏生成算法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苏州汇利旺智控科技有限公司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应用于文本生成场景，服务于企业端客户，根据用户输入的工厂园区、重点设施企业文本数据，生成危险品车辆核心属性、园区及周边高风险区域管控的文本内容。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网信算备320582106563601250041号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606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岚图视觉语言大模型算法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岚图汽车科技有限公司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岚图VLM智驾系统(APP)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应用于文本生成场景，根据用户输入驾驶场景相关的文本、图像、音频、视频数据，生成相应的文本内容。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网信算备420114049383201250015号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607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华途文字生成算法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广州华途信息科技有限公司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春芽地图(APP)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应用于文本生成场景，根据用户输入的现场图像、测量关键参数文字描述，生成符合评估标准的整改文本方案。</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网信算备440106091737501250019号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608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中能坤域时间序列数据预测生成算法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中能坤域科技控股(浙江)有限公司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中能坤域原力光年虚拟电厂应用平台(网站)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应用于文本生成场景，根据用户输入的历史电价数据、实时市场状况等文本信息，生成预测的电价时间序列数据文本信息。</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网信算备330110633513201250011号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609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云积软件文本生成算法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广州云积软件技术有限公司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应用于文本生成场景，服务于企业端客户，根据用户输入的实时考场图像，生成相应的异常行为预警等文本内容。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网信算备440112014864001250019号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610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仁之初人才测评与选聘文本生成算法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仁之初（四川）智能信息技术有限公司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仁之初人才大模型平台(网站)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应用于对话生成场景，根据用户输入的问题回答文本，生成面试总结文本报告。</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网信算备510703969139501250015号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611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欧盾中试基于音频的宠物叫声识别与生成算法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杭州欧盾中试科技有限公司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皮皮窝宠语翻译(APP)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应用于宠物互动场景，根据用户输入的宠物音频，生成相应的文本、音频回复。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网信算备330110019048901250019号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612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银河期货智能大模型算法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银河期货有限公司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银河期货(APP)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应用于对话生成场景，根据用户输入的文本内容，生成相应的文本回复。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网信算备110105933047501250015号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613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来鼓AI智能客服文本生成算法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成都呼声科技有限责任公司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来鼓(网站)、来鼓(APP)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应用于文本生成场景，根据用户输入的文本、图像，生成智能客服领域文本内容。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网信算备510107676694301250011号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614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爱原生AI端侧Agent内容生成算法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深圳市爱原生科技有限公司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AIEgo(APP)、AIEgo(网站)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应用于对话生成场景，根据用户输入的文本、图像指令，自主识别操作意图，并动态匹配所需功能模块或第三方应用程序，生成任务完成的结果文字回复。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网信算备440309232851101250019号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615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紫为云3D数字人与视频生成算法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广州紫为云科技有限公司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视能空间(小程序)、紫站(APP)、紫为AI · 3D智能创作生产力平台(网站)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应用于数字人生成场景，根据用户输入的文本、音频、图像内容，生成3D数字人视频。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网信算备440112072001301250057号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616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天工开悟农业生成合成类算法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哈尔滨工业大学人工智能研究院有限公司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应用于文本生成场景，服务于企业端客户，根据用户输入的农业相关文本问题，生成相应的决策指导文本内容，主要面向于农业领域。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网信算备230109537209301250011号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617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TuriXCUA内容生成算法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深圳新升代技术科技有限公司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TuriX(网站)、TuriX(APP)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应用于对话生成场景，根据用户输入的文本、音频，生成相应的文本内容。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网信算备440304494006901250013号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618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爬越智梯文本生成算法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宁波爬越科技有限公司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爬越智梯(小程序)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网信算备330212035859701250013号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619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鑫润星企业培训文本生成算法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深圳鑫润星智能有限公司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鑫润星企业培训平台(网站)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应用于文本生成场景，根据用户输入的文本，生成安全培训领域</w:t>
            </w:r>
            <w:r>
              <w:rPr>
                <w:rFonts w:hint="default" w:ascii="Times New Roman" w:hAnsi="Times New Roman" w:cs="Times New Roman"/>
                <w:color w:val="000000"/>
                <w:sz w:val="24"/>
                <w:szCs w:val="24"/>
                <w:lang w:eastAsia="zh-CN"/>
              </w:rPr>
              <w:t>相关的</w:t>
            </w:r>
            <w:r>
              <w:rPr>
                <w:rFonts w:hint="default" w:ascii="Times New Roman" w:hAnsi="Times New Roman" w:cs="Times New Roman"/>
                <w:color w:val="000000"/>
                <w:sz w:val="24"/>
                <w:szCs w:val="24"/>
              </w:rPr>
              <w:t>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网信算备440305486533501250055号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620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海豚商协云智能对话生成式算法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深圳市鹏兴网络科技有限公司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海豚商协云(小程序)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网信算备440305672273801250011号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621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健缘多模态诊疗生成合成算法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广东省健缘云健康管理有限公司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健缘名医堂(小程序)、健缘大脑(网站)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应用于对话生成场景，根据用户输入的文本、图像，生成相应的文本内容，主要面向于舌诊领域。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网信算备440104883321001250011号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622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思高科技智能体网络生成合成类算法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安徽思高智能科技有限公司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Thingo Lite(APP)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网信算备340104234295401250013号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623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博成光纤智能侦听监控文本生成算法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广东博成网络科技有限公司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博成光纤智能侦听系统(网站)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应用于对话生成场景，根据用户输入的音频，生成相应的文本内容。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网信算备440106937688201250013号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624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惠企政通文本生成算法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四川金信通科技有限公司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惠企政通大模型系统(网站)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应用于对话生成场景，根据用户输入的文本，生成政策服务建议相关的文本。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网信算备510703333822501250013号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625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鱼长就业咨询文本生成合成算法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鱼长网络技术（大连）有限公司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大人才官(网站)、大人才官(小程序)、大人才官(APP)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应用于文本生成场景，根据用户输入的文本，生成求职与职业规划相关的文本内容。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网信算备210211281542601250017号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626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洲明数字文化山隐自然语言大模型算法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深圳市洲明数字文化科技有限公司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洲明互动(小程序)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网信算备440306268254701250017号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627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长沙二三三网络科技有限公司AI答疑合成算法-1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长沙二三三网络科技有限公司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应用于文本生成场景，服务于企业端客户，根据用户输入的文本，生成考证领域相关的文本。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网信算备430102356994101250015号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628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沐云纺织品图案设计生成算法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江苏沐云物联科技有限公司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应用于图像生成场景，服务于企业端客户，根据用户输入的文本，生成纺织领域图像内容。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网信算备320582723329901250027号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629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圆医智慧家康智能客服文字生成算法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广州圆医生物科技有限公司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智慧家康智能客服(APP)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网信算备440112481377901250013号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630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速策智审生成合成类算法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南京速策智能科技有限公司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速策智审(网站)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应用于标书评审场景，根据用户输入的文本，生成相应的文本内容。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网信算备320111909785601250017号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631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同元软控智能问答算法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苏州同元软控信息技术有限公司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MoHub智能问答助手(网站)、MoHub智能问答助手(其他)</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应用于图像识别场景，根据用户输入的文本、图像，生成相应的文本内容。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网信算备320506535395501250013号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632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海捷ChatBI智能分析文本生成算法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广州市海捷计算机科技有限公司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海捷ChatBI智能分析平台(网站)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网信算备440106729718801250015号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633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云色装饰文本生成算法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广州云色装饰设计有限公司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纵向AI(小程序)、纵向AI(APP)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网信算备440105758656101250011号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634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蜀道问医文本生成算法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科秘机器人（四川）有限公司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蜀道问医(网站)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应用于对话生成场景，根据用户输入的文本，生成相应的文本内容，主要面向于智能问诊领域。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网信算备510703630654201250017号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635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财跃多模态内容生成算法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上海财跃星辰智能科技有限公司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财跃多模广场(网站)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应用于多模态生成场景，根据用户输入的文本，生成相应的图像、音频、视频。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网信算备310104724307401250039号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636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迪士领克AutoMind代码编程生成合成类算法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上海迪士领克数据技术有限公司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CoCoder编程助手(APP)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应用于代码生成场景，根据用户输入的文本，生成相应的文本内容。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网信算备310115203142201250011号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637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钱柜物联智垒生成合成算法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广州钱柜物联科技有限公司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QNetMind官网(网站)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网信算备440115469983701250013号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638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卓甄人脸融合生成算法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广州卓甄科技有限公司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卓甄(网站)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应用于图像生成场景，根据用户输入的人脸模板图和上传的人脸图，生成人脸融合后的图像。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网信算备440115638089301250011号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639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恒笑信息识别文本生成算法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广州恒笑信息科技有限公司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档案智能识别系统(网站)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网信算备440112737410401250015号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640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新点新知大模型算法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国泰新点软件股份有限公司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招标文件解读(网站)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应用于文本生成场景，根据用户输入的文本，生成招标投标相关的文本。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网信算备320582431648201250021号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641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飞符大模型算法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浙江中之杰智能系统有限公司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网信算备330212953456801250017号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642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健交科技GPTHybrid数据挖掘生成算法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上海健交科技服务有限责任公司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w:t>
            </w:r>
            <w:r>
              <w:rPr>
                <w:rFonts w:hint="default" w:ascii="Times New Roman" w:hAnsi="Times New Roman" w:cs="Times New Roman"/>
                <w:color w:val="000000"/>
                <w:sz w:val="24"/>
                <w:szCs w:val="24"/>
                <w:lang w:eastAsia="zh-CN"/>
              </w:rPr>
              <w:t>图像</w:t>
            </w:r>
            <w:r>
              <w:rPr>
                <w:rFonts w:hint="default" w:ascii="Times New Roman" w:hAnsi="Times New Roman" w:cs="Times New Roman"/>
                <w:color w:val="000000"/>
                <w:sz w:val="24"/>
                <w:szCs w:val="24"/>
              </w:rPr>
              <w:t>生成场景，服务于企业端客户，根据用户输入的文本，生成数据挖掘相关的文本或图像。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网信算备310107497627501250029号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643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英途图片生成算法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广州市英途信息软件股份有限公司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英途Ai(网站)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应用于图像生成场景，根据用户输入的文本，生成相应的图像。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网信算备440112997341801250015号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644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神州司鉴智能客服助手生成合成类算法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江西神州司法鉴定中心</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神州司鉴(小程序)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应用于对话生成场景，根据用户输入的文本，生成司法鉴定相关的文本回复。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网信算备360111562165301250015号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645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立信数据小书童报告方案文本生成算法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立信（重庆）数据科技股份有限公司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立信数据“小书童”报告方案智能生成系统(网站)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应用于文本生成场景，根据用户输入的文本，生成相应的文本报告。</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网信算备500112422159701250017号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646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展通安全生产大模型合成算法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湖南展通科技集团有限公司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安全检查智能管理系统(小程序)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应用于文本生成场景，根据用户输入的文本、图像，生成生产隐患相关的文本。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网信算备430104225129201250011号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647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钟吕多模态智能生成算法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深圳市钟吕文化传播有限公司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MuGen 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应用于多模态生成场景，根据用户输入的文本、图像、视频，生成相应的文本、图像、视频。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网信算备440306131583901250013号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648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云枢智能图表生成算法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深圳奥哲网络科技有限公司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应用于图像生成场景，服务于企业端客户，根据用户输入的文本，生成相应的可视化图像。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网信算备440305911033601250029号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649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达谙数据底座咨询文本生成算法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广州达谙信息科技有限公司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应用于文本生成场景，服务于企业端客户，根据用户输入的文本，生成数据底座领域相关</w:t>
            </w:r>
            <w:bookmarkStart w:id="0" w:name="_GoBack"/>
            <w:bookmarkEnd w:id="0"/>
            <w:r>
              <w:rPr>
                <w:rFonts w:hint="default" w:ascii="Times New Roman" w:hAnsi="Times New Roman" w:cs="Times New Roman"/>
                <w:color w:val="000000"/>
                <w:sz w:val="24"/>
                <w:szCs w:val="24"/>
              </w:rPr>
              <w:t>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网信算备440112216703001250013号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650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享道出行基于对话的打车任务理解与执行生成算法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上海赛可出行科技服务有限公司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享道出行(APP)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应用于文本生成场景，根据用户输入的文本，生成打车出行相关的文本。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网信算备310114899747801250017号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651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白梦写作文本生成算法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深圳白梦网络科技有限公司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白梦写作(网站)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应用于文本生成场景，根据用户输入的文本，生成文学创作相关的文本。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网信算备440305703068901250019号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652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艾赛克智能生产文本生成算法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深圳市艾赛克科技有限公司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艾赛克智能生产平台(网站)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应用于文本生成场景，根据用户输入的文本，生成生产进度报表等文本内容。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网信算备440305657710901250051号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653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中韵小福营养师文字生成算法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杭州中韵网络科技有限公司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中韵AI(APP)</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应用于对话生成场景，根据用户输入的身体状况、饮食偏好等文字信息，生成针对性的产品及营养文本建议。</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网信算备330111523838701250017号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654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艾赛克资产管理生成算法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深圳市艾赛克科技有限公司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艾赛克资产管理助手(网站)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应用于文本生成场景，根据用户输入的文本问题，输出结构化报表、维护指引等文本内容。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网信算备440305657710901250043号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655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光元AI数字人视频生成算法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广州光元智能科技有限公司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光元AI(网站)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应用于数字人视频生成场景，根据用户输入的营销文本内容，生成符合用户需求的数字人视频。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网信算备440106105545201250013号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656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艾赛克仓储文本生成算法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深圳市艾赛克科技有限公司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艾赛克仓储对话助手(网站)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应用于文本生成场景，根据用户输入的文本问题，生成货物清单、库存报表、异常预警等文本内容。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网信算备440305657710901250035号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657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观云油气智慧生产大模型算法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杭州观云智算科技有限公司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网信算备330110451535801250035号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658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小至运维大模型算法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广州至远信息技术有限公司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小至运维大模型(网站)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应用于文本生成场景，根据用户输入运维相关的文本、图像数据，生成相应的文本内容。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网信算备440106614250801250011号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659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轩晔音乐合成算法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杭州轩晔数字科技有限公司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轩晔音乐合成平台(网站)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应用于音频生成场景，根据用户输入的歌词文本、音乐风格音频等内容，生成相应的歌曲音频。</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网信算备330111238762901250047号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660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元驰慧康健康管理内容生成算法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上海元驰慧康科技有限公司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digivita(小程序)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应用于文本生成场景，根据用户输入的文本、图像，生成相关的文本内容。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网信算备310104212309501250017号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661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猿人行走视觉识别文本生成算法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广东方柚科技有限公司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猿人行走(网站)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应用于文本生成场景，根据用户输入的监控视频、图像内容，生成相应的告警文本。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网信算备440115435280901250013号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662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RNA剪接预测图片生成算法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赛业（广州）生物科技有限公司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RNA剪接预测模型(网站)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应用于图像生成场景，根据用户输入基因突变相关信息的文本内容，生成剪接预测图像内容。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网信算备440112868328501250011号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663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健康有益AI健康管理大模型算法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北京健康有益科技有限公司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应用于文本生成场景，服务于企业端客户，根据用户输入的文本、图像，生成健康管理相关的文本。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网信算备110105537970101250011号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664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恒智文生文算法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广东恒电信息科技股份有限公司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恒智人工智能(小程序)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应用于文本生成场景，根据用户输入的文本，生成儿童语言风格的短篇故事或寓言故事文本。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网信算备440106331624701250015号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665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三合医药行业政策动态监测深度合成算法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广州三合医药开发有限公司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应用于文本生成场景，服务于企业端客户，根据用户输入的文本，生成医药政策风险预警相关的文本。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网信算备440106762860801250017号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666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梦软AI交互式多模态大模型算法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武汉梦软科技有限公司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梦软AI平台(网站)、梦软AI(小程序)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应用于文本生成场景，根据用户输入的文本、图像或音频，生成相应的文本。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网信算备420115178723401250013号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667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贪吃虎智能AI内容生成算法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广州贪吃虎网络技术有限公司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小虎助理(网站)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应用于文本生成场景，根据用户输入的文本，生成业务场景相应的文本。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网信算备440105903038301250013号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668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宇翊鑫医疗设备人工智能运维大模型算法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广州宇翊鑫医疗科技有限公司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宇翊鑫AI(网站)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应用于文本生成场景，根据用户输入的文本，生成医疗行业相关的文本。</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网信算备440112898616501250019号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669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汇利旺化工管道泄漏诊断生成算法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苏州汇利旺智控科技有限公司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应用于图像识别场景，服务于企业端客户，根据用户输入的图像，生成相应的文本，主要面向于化工安全领域。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网信算备320582106563601250059号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670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南方网通数据可视化分析生成算法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深圳市南方网通网络技术开发有限公司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应用于多模态生成场景，服务于企业端客户，根据用户输入的文本，生成相应的文本、可视化图像。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网信算备440305513345201250059号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671</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经略AI内容生成算法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厦门川佰数字科技有限公司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经略AI智能体(网站)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网信算备350211880308401250013号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672</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智绘光年AI深度生成合成算法-1</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济南智绘光年数字科技有限公司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PicDoc(网站)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应用于多模态生成场景，根据用户输入的文本、图像，生成相应的文本、图像。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网信算备370102378087701250025号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673</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机智云文本生成算法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广州机智云物联网科技有限公司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机智魔方(小程序)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应用于对话生成场景，根据用户输入的温控设备使用相关的文本问题，生成相应文本回复。</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网信算备440106298205701250013号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674</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威克健身文本生成算法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广州市万胜巨斯威克健身有限公司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威克健身(小程序)</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应用于文本生成场景，根据用户输入的文本问题，生成文本回复，满足用户在健身知识查询、问题咨询等方面的需求。</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网信算备440105737755801250013号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675</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恒通智联水务水准分析生成合成算法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广州恒通智联科技有限公司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智慧水务感知设备监控平台(网站)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应用于对话生成场景，根据用户输入的文本，生成相应的文本内容，主要面向于水务监测领域。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网信算备440112848287601250015号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676</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云枢智能知识问答生成算法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深圳奥哲网络科技有限公司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应用于文本生成场景，服务于企业端客户，根据用户输入的文本问题，生成并输出结构化的文本答案。</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网信算备440305911033601250011号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677</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舜天信息智能数据分析生成算法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广州舜天信息科技股份有限公司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舜天智能数据分析平台(网站)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应用于文本生成场景，根据用户输入的财务报表、市场数据等文本信息，生成数据对比、风险识别等文本内容。</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网信算备440105578073401250013号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678</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聚焦博客文章文本生成算法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服务提供者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广州聚焦网络技术有限公司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聚焦博客文章(网站)</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应用于文本生成场景，根据用户输入的关键词及简要的文章主题文本描述，生成博客文章逻辑结构的纯文本文章。</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网信算备440105997012901250015号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679</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规律未来智慧法律文本生成算法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广州规律未来智能科技有限公司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应用于文本生成场景，服务于企业端客户，根据用户输入的文本问题，生成符合规范要求的法律推理文本建议。</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网信算备440105166016301250017号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3"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680</w:t>
            </w:r>
          </w:p>
        </w:tc>
        <w:tc>
          <w:tcPr>
            <w:tcW w:w="2615"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中科麒芯智语芯半导体设计合成算法</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服务技术支持者</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中科麒芯智能技术（南京）有限公司</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应用于多模态生成场景，服务于企业端客户，根据用户输入的文本，生成相应的文本、图像，主要面向于半导体芯片领域。</w:t>
            </w:r>
          </w:p>
        </w:tc>
        <w:tc>
          <w:tcPr>
            <w:tcW w:w="1839" w:type="dxa"/>
            <w:vAlign w:val="center"/>
          </w:tcPr>
          <w:p>
            <w:pPr>
              <w:keepNext w:val="0"/>
              <w:keepLines w:val="0"/>
              <w:pageBreakBefore w:val="0"/>
              <w:widowControl w:val="0"/>
              <w:kinsoku/>
              <w:wordWrap/>
              <w:overflowPunct w:val="0"/>
              <w:topLinePunct w:val="0"/>
              <w:autoSpaceDE/>
              <w:autoSpaceDN/>
              <w:bidi w:val="0"/>
              <w:adjustRightInd/>
              <w:snapToGrid/>
              <w:spacing w:beforeLines="0" w:afterLines="0" w:line="400" w:lineRule="exact"/>
              <w:ind w:firstLine="0" w:firstLineChars="0"/>
              <w:jc w:val="center"/>
              <w:textAlignment w:val="auto"/>
              <w:rPr>
                <w:rFonts w:hint="default" w:ascii="Times New Roman" w:hAnsi="Times New Roman" w:eastAsia="仿宋_GB2312" w:cs="Times New Roman"/>
                <w:color w:val="000000"/>
                <w:sz w:val="24"/>
                <w:szCs w:val="24"/>
                <w:lang w:val="en-US" w:eastAsia="zh-CN" w:bidi="ar-SA"/>
              </w:rPr>
            </w:pPr>
            <w:r>
              <w:rPr>
                <w:rFonts w:hint="default" w:ascii="Times New Roman" w:hAnsi="Times New Roman" w:cs="Times New Roman"/>
                <w:color w:val="000000"/>
                <w:sz w:val="24"/>
                <w:szCs w:val="24"/>
              </w:rPr>
              <w:t>网信算备320115875534301250015号</w:t>
            </w:r>
          </w:p>
        </w:tc>
        <w:tc>
          <w:tcPr>
            <w:tcW w:w="1848" w:type="dxa"/>
            <w:vAlign w:val="center"/>
          </w:tcPr>
          <w:p>
            <w:pPr>
              <w:keepNext w:val="0"/>
              <w:keepLines w:val="0"/>
              <w:pageBreakBefore w:val="0"/>
              <w:widowControl/>
              <w:kinsoku/>
              <w:wordWrap/>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color w:val="000000"/>
                <w:sz w:val="24"/>
                <w:szCs w:val="24"/>
                <w:lang w:val="en-US" w:eastAsia="zh-CN"/>
              </w:rPr>
            </w:pPr>
          </w:p>
        </w:tc>
      </w:tr>
    </w:tbl>
    <w:p>
      <w:pPr>
        <w:widowControl/>
        <w:overflowPunct/>
        <w:spacing w:line="240" w:lineRule="auto"/>
        <w:ind w:firstLine="0" w:firstLineChars="0"/>
        <w:jc w:val="left"/>
        <w:rPr>
          <w:rFonts w:hint="default" w:ascii="Times New Roman" w:hAnsi="Times New Roman" w:cs="Times New Roman"/>
          <w:color w:val="000000"/>
          <w:sz w:val="24"/>
          <w:szCs w:val="24"/>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2098" w:right="1644" w:bottom="1984" w:left="1814" w:header="851" w:footer="992" w:gutter="0"/>
      <w:pgBorders>
        <w:top w:val="none" w:sz="0" w:space="0"/>
        <w:left w:val="none" w:sz="0" w:space="0"/>
        <w:bottom w:val="none" w:sz="0" w:space="0"/>
        <w:right w:val="none" w:sz="0" w:space="0"/>
      </w:pgBorders>
      <w:pgNumType w:fmt="numberInDash" w:start="1"/>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roman"/>
    <w:pitch w:val="default"/>
    <w:sig w:usb0="00000000" w:usb1="00000000" w:usb2="00000009" w:usb3="00000000" w:csb0="200001FF" w:csb1="00000000"/>
  </w:font>
  <w:font w:name="DejaVu Sans">
    <w:altName w:val="Segoe Print"/>
    <w:panose1 w:val="00000000000000000000"/>
    <w:charset w:val="00"/>
    <w:family w:val="roman"/>
    <w:pitch w:val="default"/>
    <w:sig w:usb0="00000000" w:usb1="00000000"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leftChars="0" w:firstLine="0" w:firstLineChars="0"/>
      <w:jc w:val="left"/>
      <w:rPr>
        <w:rFonts w:asciiTheme="minorHAnsi" w:hAnsiTheme="minorHAnsi" w:eastAsiaTheme="minorEastAsia" w:cstheme="minorBidi"/>
        <w:kern w:val="2"/>
        <w:sz w:val="18"/>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0" w:firstLineChars="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fldChar w:fldCharType="begin"/>
                          </w:r>
                          <w:r>
                            <w:rPr>
                              <w:rFonts w:hint="default" w:ascii="Times New Roman" w:hAnsi="Times New Roman" w:eastAsia="宋体" w:cs="Times New Roman"/>
                              <w:sz w:val="24"/>
                              <w:szCs w:val="24"/>
                              <w:lang w:eastAsia="zh-CN"/>
                            </w:rPr>
                            <w:instrText xml:space="preserve"> PAGE  \* MERGEFORMAT </w:instrText>
                          </w:r>
                          <w:r>
                            <w:rPr>
                              <w:rFonts w:hint="default" w:ascii="Times New Roman" w:hAnsi="Times New Roman" w:eastAsia="宋体" w:cs="Times New Roman"/>
                              <w:sz w:val="24"/>
                              <w:szCs w:val="24"/>
                              <w:lang w:eastAsia="zh-CN"/>
                            </w:rPr>
                            <w:fldChar w:fldCharType="separate"/>
                          </w:r>
                          <w:r>
                            <w:rPr>
                              <w:rFonts w:hint="default" w:ascii="Times New Roman" w:hAnsi="Times New Roman" w:eastAsia="宋体" w:cs="Times New Roman"/>
                              <w:sz w:val="24"/>
                              <w:szCs w:val="24"/>
                              <w:lang w:eastAsia="zh-CN"/>
                            </w:rPr>
                            <w:t>- 1 -</w:t>
                          </w:r>
                          <w:r>
                            <w:rPr>
                              <w:rFonts w:hint="default" w:ascii="Times New Roman" w:hAnsi="Times New Roman" w:eastAsia="宋体"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ind w:firstLine="0" w:firstLineChars="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fldChar w:fldCharType="begin"/>
                    </w:r>
                    <w:r>
                      <w:rPr>
                        <w:rFonts w:hint="default" w:ascii="Times New Roman" w:hAnsi="Times New Roman" w:eastAsia="宋体" w:cs="Times New Roman"/>
                        <w:sz w:val="24"/>
                        <w:szCs w:val="24"/>
                        <w:lang w:eastAsia="zh-CN"/>
                      </w:rPr>
                      <w:instrText xml:space="preserve"> PAGE  \* MERGEFORMAT </w:instrText>
                    </w:r>
                    <w:r>
                      <w:rPr>
                        <w:rFonts w:hint="default" w:ascii="Times New Roman" w:hAnsi="Times New Roman" w:eastAsia="宋体" w:cs="Times New Roman"/>
                        <w:sz w:val="24"/>
                        <w:szCs w:val="24"/>
                        <w:lang w:eastAsia="zh-CN"/>
                      </w:rPr>
                      <w:fldChar w:fldCharType="separate"/>
                    </w:r>
                    <w:r>
                      <w:rPr>
                        <w:rFonts w:hint="default" w:ascii="Times New Roman" w:hAnsi="Times New Roman" w:eastAsia="宋体" w:cs="Times New Roman"/>
                        <w:sz w:val="24"/>
                        <w:szCs w:val="24"/>
                        <w:lang w:eastAsia="zh-CN"/>
                      </w:rPr>
                      <w:t>- 1 -</w:t>
                    </w:r>
                    <w:r>
                      <w:rPr>
                        <w:rFonts w:hint="default" w:ascii="Times New Roman" w:hAnsi="Times New Roman" w:eastAsia="宋体" w:cs="Times New Roman"/>
                        <w:sz w:val="24"/>
                        <w:szCs w:val="24"/>
                        <w:lang w:eastAsia="zh-CN"/>
                      </w:rPr>
                      <w:fldChar w:fldCharType="end"/>
                    </w:r>
                  </w:p>
                </w:txbxContent>
              </v:textbox>
            </v:shape>
          </w:pict>
        </mc:Fallback>
      </mc:AlternateContent>
    </w:r>
  </w:p>
  <w:p>
    <w:pPr>
      <w:snapToGrid w:val="0"/>
      <w:ind w:firstLine="0" w:firstLineChars="0"/>
      <w:jc w:val="left"/>
      <w:rPr>
        <w:rFonts w:asciiTheme="minorHAnsi" w:hAnsiTheme="minorHAnsi" w:eastAsiaTheme="minorEastAsia" w:cstheme="minorBidi"/>
        <w:kern w:val="2"/>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0" w:firstLineChars="0"/>
                            <w:rPr>
                              <w:rFonts w:hint="default" w:ascii="Times New Roman" w:hAnsi="Times New Roman" w:eastAsia="仿宋_GB2312" w:cs="Times New Roman"/>
                              <w:sz w:val="24"/>
                              <w:szCs w:val="24"/>
                              <w:lang w:eastAsia="zh-CN"/>
                            </w:rPr>
                          </w:pPr>
                          <w:r>
                            <w:rPr>
                              <w:rFonts w:hint="default" w:ascii="Times New Roman" w:hAnsi="Times New Roman" w:eastAsia="宋体" w:cs="Times New Roman"/>
                              <w:sz w:val="24"/>
                              <w:szCs w:val="24"/>
                              <w:lang w:eastAsia="zh-CN"/>
                            </w:rPr>
                            <w:fldChar w:fldCharType="begin"/>
                          </w:r>
                          <w:r>
                            <w:rPr>
                              <w:rFonts w:hint="default" w:ascii="Times New Roman" w:hAnsi="Times New Roman" w:eastAsia="宋体" w:cs="Times New Roman"/>
                              <w:sz w:val="24"/>
                              <w:szCs w:val="24"/>
                              <w:lang w:eastAsia="zh-CN"/>
                            </w:rPr>
                            <w:instrText xml:space="preserve"> PAGE  \* MERGEFORMAT </w:instrText>
                          </w:r>
                          <w:r>
                            <w:rPr>
                              <w:rFonts w:hint="default" w:ascii="Times New Roman" w:hAnsi="Times New Roman" w:eastAsia="宋体" w:cs="Times New Roman"/>
                              <w:sz w:val="24"/>
                              <w:szCs w:val="24"/>
                              <w:lang w:eastAsia="zh-CN"/>
                            </w:rPr>
                            <w:fldChar w:fldCharType="separate"/>
                          </w:r>
                          <w:r>
                            <w:rPr>
                              <w:rFonts w:hint="default" w:ascii="Times New Roman" w:hAnsi="Times New Roman" w:eastAsia="宋体" w:cs="Times New Roman"/>
                              <w:sz w:val="24"/>
                              <w:szCs w:val="24"/>
                              <w:lang w:eastAsia="zh-CN"/>
                            </w:rPr>
                            <w:t>- 2 -</w:t>
                          </w:r>
                          <w:r>
                            <w:rPr>
                              <w:rFonts w:hint="default" w:ascii="Times New Roman" w:hAnsi="Times New Roman" w:eastAsia="宋体"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ind w:firstLine="0" w:firstLineChars="0"/>
                      <w:rPr>
                        <w:rFonts w:hint="default" w:ascii="Times New Roman" w:hAnsi="Times New Roman" w:eastAsia="仿宋_GB2312" w:cs="Times New Roman"/>
                        <w:sz w:val="24"/>
                        <w:szCs w:val="24"/>
                        <w:lang w:eastAsia="zh-CN"/>
                      </w:rPr>
                    </w:pPr>
                    <w:r>
                      <w:rPr>
                        <w:rFonts w:hint="default" w:ascii="Times New Roman" w:hAnsi="Times New Roman" w:eastAsia="宋体" w:cs="Times New Roman"/>
                        <w:sz w:val="24"/>
                        <w:szCs w:val="24"/>
                        <w:lang w:eastAsia="zh-CN"/>
                      </w:rPr>
                      <w:fldChar w:fldCharType="begin"/>
                    </w:r>
                    <w:r>
                      <w:rPr>
                        <w:rFonts w:hint="default" w:ascii="Times New Roman" w:hAnsi="Times New Roman" w:eastAsia="宋体" w:cs="Times New Roman"/>
                        <w:sz w:val="24"/>
                        <w:szCs w:val="24"/>
                        <w:lang w:eastAsia="zh-CN"/>
                      </w:rPr>
                      <w:instrText xml:space="preserve"> PAGE  \* MERGEFORMAT </w:instrText>
                    </w:r>
                    <w:r>
                      <w:rPr>
                        <w:rFonts w:hint="default" w:ascii="Times New Roman" w:hAnsi="Times New Roman" w:eastAsia="宋体" w:cs="Times New Roman"/>
                        <w:sz w:val="24"/>
                        <w:szCs w:val="24"/>
                        <w:lang w:eastAsia="zh-CN"/>
                      </w:rPr>
                      <w:fldChar w:fldCharType="separate"/>
                    </w:r>
                    <w:r>
                      <w:rPr>
                        <w:rFonts w:hint="default" w:ascii="Times New Roman" w:hAnsi="Times New Roman" w:eastAsia="宋体" w:cs="Times New Roman"/>
                        <w:sz w:val="24"/>
                        <w:szCs w:val="24"/>
                        <w:lang w:eastAsia="zh-CN"/>
                      </w:rPr>
                      <w:t>- 2 -</w:t>
                    </w:r>
                    <w:r>
                      <w:rPr>
                        <w:rFonts w:hint="default" w:ascii="Times New Roman" w:hAnsi="Times New Roman" w:eastAsia="宋体" w:cs="Times New Roman"/>
                        <w:sz w:val="24"/>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48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ind w:firstLine="48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evenAndOddHeaders w:val="1"/>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ZjUzZmQzNjVmYWY5NTUzMDhkYTZkZmE3OTRmYjgifQ=="/>
  </w:docVars>
  <w:rsids>
    <w:rsidRoot w:val="00172A27"/>
    <w:rsid w:val="00001810"/>
    <w:rsid w:val="00002A3D"/>
    <w:rsid w:val="00013614"/>
    <w:rsid w:val="00035AE1"/>
    <w:rsid w:val="000771C6"/>
    <w:rsid w:val="00087434"/>
    <w:rsid w:val="001343D6"/>
    <w:rsid w:val="0017598A"/>
    <w:rsid w:val="00176C39"/>
    <w:rsid w:val="00196133"/>
    <w:rsid w:val="001A48E8"/>
    <w:rsid w:val="001A6D9B"/>
    <w:rsid w:val="001B22B4"/>
    <w:rsid w:val="001C49E3"/>
    <w:rsid w:val="001D48C7"/>
    <w:rsid w:val="001D48EC"/>
    <w:rsid w:val="001E7759"/>
    <w:rsid w:val="00206D15"/>
    <w:rsid w:val="002164EC"/>
    <w:rsid w:val="00240610"/>
    <w:rsid w:val="00243CDF"/>
    <w:rsid w:val="00247157"/>
    <w:rsid w:val="00264927"/>
    <w:rsid w:val="00275512"/>
    <w:rsid w:val="002B394C"/>
    <w:rsid w:val="00305F2D"/>
    <w:rsid w:val="00326F9F"/>
    <w:rsid w:val="003319DD"/>
    <w:rsid w:val="00333A5C"/>
    <w:rsid w:val="003365D9"/>
    <w:rsid w:val="00345EB2"/>
    <w:rsid w:val="00360F3F"/>
    <w:rsid w:val="0036181A"/>
    <w:rsid w:val="00373BA7"/>
    <w:rsid w:val="003832CE"/>
    <w:rsid w:val="003A11ED"/>
    <w:rsid w:val="003A7A86"/>
    <w:rsid w:val="003C233D"/>
    <w:rsid w:val="003C490F"/>
    <w:rsid w:val="003D55D5"/>
    <w:rsid w:val="003E11AD"/>
    <w:rsid w:val="003E1BFB"/>
    <w:rsid w:val="003F0091"/>
    <w:rsid w:val="00411C4B"/>
    <w:rsid w:val="00443132"/>
    <w:rsid w:val="00451804"/>
    <w:rsid w:val="00455B8C"/>
    <w:rsid w:val="004570A3"/>
    <w:rsid w:val="00463194"/>
    <w:rsid w:val="004A14F4"/>
    <w:rsid w:val="004A1816"/>
    <w:rsid w:val="004A263F"/>
    <w:rsid w:val="004A5097"/>
    <w:rsid w:val="004B18BB"/>
    <w:rsid w:val="004E60B3"/>
    <w:rsid w:val="005033FF"/>
    <w:rsid w:val="00504A04"/>
    <w:rsid w:val="00526D33"/>
    <w:rsid w:val="00537E06"/>
    <w:rsid w:val="005454FB"/>
    <w:rsid w:val="00553AAC"/>
    <w:rsid w:val="00581093"/>
    <w:rsid w:val="00591A5C"/>
    <w:rsid w:val="00592E7D"/>
    <w:rsid w:val="005C3E7B"/>
    <w:rsid w:val="005D7AB0"/>
    <w:rsid w:val="00636346"/>
    <w:rsid w:val="00680095"/>
    <w:rsid w:val="006876D1"/>
    <w:rsid w:val="006A0B9C"/>
    <w:rsid w:val="006B0D7C"/>
    <w:rsid w:val="006E104C"/>
    <w:rsid w:val="006F0DF0"/>
    <w:rsid w:val="00715D6B"/>
    <w:rsid w:val="0073568A"/>
    <w:rsid w:val="007450E3"/>
    <w:rsid w:val="00760B01"/>
    <w:rsid w:val="00767357"/>
    <w:rsid w:val="00774CBF"/>
    <w:rsid w:val="00774DF5"/>
    <w:rsid w:val="00783356"/>
    <w:rsid w:val="00791B53"/>
    <w:rsid w:val="0079754D"/>
    <w:rsid w:val="007E3CB4"/>
    <w:rsid w:val="00812BAB"/>
    <w:rsid w:val="00831485"/>
    <w:rsid w:val="008321C8"/>
    <w:rsid w:val="0084430B"/>
    <w:rsid w:val="00881AC5"/>
    <w:rsid w:val="0089405A"/>
    <w:rsid w:val="00894D20"/>
    <w:rsid w:val="008965A8"/>
    <w:rsid w:val="008D59B6"/>
    <w:rsid w:val="008E238A"/>
    <w:rsid w:val="0090586B"/>
    <w:rsid w:val="00954958"/>
    <w:rsid w:val="00982376"/>
    <w:rsid w:val="009B61F6"/>
    <w:rsid w:val="009E54D0"/>
    <w:rsid w:val="009F1037"/>
    <w:rsid w:val="009F509B"/>
    <w:rsid w:val="00A04B43"/>
    <w:rsid w:val="00A1182E"/>
    <w:rsid w:val="00A635EF"/>
    <w:rsid w:val="00A76BAA"/>
    <w:rsid w:val="00AA4C3E"/>
    <w:rsid w:val="00AB11A0"/>
    <w:rsid w:val="00AD4EF0"/>
    <w:rsid w:val="00AE3E28"/>
    <w:rsid w:val="00AE6FEF"/>
    <w:rsid w:val="00B015B1"/>
    <w:rsid w:val="00B14948"/>
    <w:rsid w:val="00B23F55"/>
    <w:rsid w:val="00B3012D"/>
    <w:rsid w:val="00B50318"/>
    <w:rsid w:val="00B55323"/>
    <w:rsid w:val="00B63A2B"/>
    <w:rsid w:val="00BC1320"/>
    <w:rsid w:val="00BC6449"/>
    <w:rsid w:val="00BD2609"/>
    <w:rsid w:val="00C00909"/>
    <w:rsid w:val="00C07001"/>
    <w:rsid w:val="00C17813"/>
    <w:rsid w:val="00C360E5"/>
    <w:rsid w:val="00C47B84"/>
    <w:rsid w:val="00C60C71"/>
    <w:rsid w:val="00C756B6"/>
    <w:rsid w:val="00C9446D"/>
    <w:rsid w:val="00CC3AAA"/>
    <w:rsid w:val="00CC5164"/>
    <w:rsid w:val="00D2175A"/>
    <w:rsid w:val="00D8019A"/>
    <w:rsid w:val="00D91261"/>
    <w:rsid w:val="00DC6427"/>
    <w:rsid w:val="00E041B6"/>
    <w:rsid w:val="00E2556A"/>
    <w:rsid w:val="00E30A68"/>
    <w:rsid w:val="00E314BA"/>
    <w:rsid w:val="00E4708B"/>
    <w:rsid w:val="00E53794"/>
    <w:rsid w:val="00E545AC"/>
    <w:rsid w:val="00E920AE"/>
    <w:rsid w:val="00EC12C4"/>
    <w:rsid w:val="00EC35D4"/>
    <w:rsid w:val="00EC4F5C"/>
    <w:rsid w:val="00ED7E49"/>
    <w:rsid w:val="00EE7226"/>
    <w:rsid w:val="00F024FC"/>
    <w:rsid w:val="00F31AE2"/>
    <w:rsid w:val="00F87424"/>
    <w:rsid w:val="00F922D0"/>
    <w:rsid w:val="00FC3B8B"/>
    <w:rsid w:val="00FD7D85"/>
    <w:rsid w:val="00FE2EDE"/>
    <w:rsid w:val="00FE49AB"/>
    <w:rsid w:val="014168D8"/>
    <w:rsid w:val="019464B7"/>
    <w:rsid w:val="01A97730"/>
    <w:rsid w:val="01FD2D99"/>
    <w:rsid w:val="022421EA"/>
    <w:rsid w:val="02547471"/>
    <w:rsid w:val="031B58B6"/>
    <w:rsid w:val="03234BC3"/>
    <w:rsid w:val="03261716"/>
    <w:rsid w:val="03987447"/>
    <w:rsid w:val="03B5773D"/>
    <w:rsid w:val="03FC2A92"/>
    <w:rsid w:val="04262B4C"/>
    <w:rsid w:val="04981512"/>
    <w:rsid w:val="04A4704C"/>
    <w:rsid w:val="053B4A79"/>
    <w:rsid w:val="05766D05"/>
    <w:rsid w:val="059422A1"/>
    <w:rsid w:val="05994576"/>
    <w:rsid w:val="05D66D06"/>
    <w:rsid w:val="064E207D"/>
    <w:rsid w:val="0651103A"/>
    <w:rsid w:val="066C2BA2"/>
    <w:rsid w:val="06C709DB"/>
    <w:rsid w:val="071D7D6C"/>
    <w:rsid w:val="078926FC"/>
    <w:rsid w:val="07A879E3"/>
    <w:rsid w:val="08F77910"/>
    <w:rsid w:val="09611475"/>
    <w:rsid w:val="09916FE2"/>
    <w:rsid w:val="09940D36"/>
    <w:rsid w:val="09977CBA"/>
    <w:rsid w:val="09A61B11"/>
    <w:rsid w:val="09DC549E"/>
    <w:rsid w:val="0A423C08"/>
    <w:rsid w:val="0AA75162"/>
    <w:rsid w:val="0B13307D"/>
    <w:rsid w:val="0B4F0FFA"/>
    <w:rsid w:val="0B8C0749"/>
    <w:rsid w:val="0C0B5163"/>
    <w:rsid w:val="0C8A41E7"/>
    <w:rsid w:val="0C9B5066"/>
    <w:rsid w:val="0DA62455"/>
    <w:rsid w:val="0DFF55F9"/>
    <w:rsid w:val="0E3E78ED"/>
    <w:rsid w:val="0E6C121C"/>
    <w:rsid w:val="0E717AE0"/>
    <w:rsid w:val="0E8772D7"/>
    <w:rsid w:val="0EFF8A32"/>
    <w:rsid w:val="0F4D028A"/>
    <w:rsid w:val="0F9C7829"/>
    <w:rsid w:val="0FD67C37"/>
    <w:rsid w:val="103B36FF"/>
    <w:rsid w:val="10564B35"/>
    <w:rsid w:val="10574078"/>
    <w:rsid w:val="10590CCF"/>
    <w:rsid w:val="10A41C03"/>
    <w:rsid w:val="10EB1175"/>
    <w:rsid w:val="10F91FFD"/>
    <w:rsid w:val="11A14868"/>
    <w:rsid w:val="11DE753D"/>
    <w:rsid w:val="127C3BBB"/>
    <w:rsid w:val="129371E4"/>
    <w:rsid w:val="12974975"/>
    <w:rsid w:val="129C60FD"/>
    <w:rsid w:val="12AD5242"/>
    <w:rsid w:val="12BD63CA"/>
    <w:rsid w:val="12F951F7"/>
    <w:rsid w:val="132D5120"/>
    <w:rsid w:val="13ED747F"/>
    <w:rsid w:val="141368B2"/>
    <w:rsid w:val="1485179D"/>
    <w:rsid w:val="15353602"/>
    <w:rsid w:val="15AC4F49"/>
    <w:rsid w:val="16261614"/>
    <w:rsid w:val="162F1390"/>
    <w:rsid w:val="165102F7"/>
    <w:rsid w:val="16F9039E"/>
    <w:rsid w:val="17517A2D"/>
    <w:rsid w:val="17DD3FAA"/>
    <w:rsid w:val="17EA5D12"/>
    <w:rsid w:val="1809082E"/>
    <w:rsid w:val="183D6F35"/>
    <w:rsid w:val="18915EDF"/>
    <w:rsid w:val="1893013F"/>
    <w:rsid w:val="189C67C9"/>
    <w:rsid w:val="189F098F"/>
    <w:rsid w:val="18DA0DC9"/>
    <w:rsid w:val="18E97146"/>
    <w:rsid w:val="18EA1383"/>
    <w:rsid w:val="192C1062"/>
    <w:rsid w:val="194620B3"/>
    <w:rsid w:val="19BE0822"/>
    <w:rsid w:val="1A112F44"/>
    <w:rsid w:val="1AC748D2"/>
    <w:rsid w:val="1ACB40CE"/>
    <w:rsid w:val="1AD12331"/>
    <w:rsid w:val="1AD37B02"/>
    <w:rsid w:val="1AF17C6C"/>
    <w:rsid w:val="1B0E71FD"/>
    <w:rsid w:val="1B4A7E4A"/>
    <w:rsid w:val="1B591A2B"/>
    <w:rsid w:val="1B7329D8"/>
    <w:rsid w:val="1B911478"/>
    <w:rsid w:val="1C15203D"/>
    <w:rsid w:val="1C1B6659"/>
    <w:rsid w:val="1C237C19"/>
    <w:rsid w:val="1C5B7DB0"/>
    <w:rsid w:val="1D81380E"/>
    <w:rsid w:val="1DB6B087"/>
    <w:rsid w:val="1DBA43D4"/>
    <w:rsid w:val="1DBF0CB5"/>
    <w:rsid w:val="1DEE9880"/>
    <w:rsid w:val="1F08484F"/>
    <w:rsid w:val="1FA158D8"/>
    <w:rsid w:val="1FD95ED7"/>
    <w:rsid w:val="20103524"/>
    <w:rsid w:val="204D31BD"/>
    <w:rsid w:val="218E0A0F"/>
    <w:rsid w:val="22206011"/>
    <w:rsid w:val="226F799C"/>
    <w:rsid w:val="22BA52EA"/>
    <w:rsid w:val="239D7E7B"/>
    <w:rsid w:val="23CB62F7"/>
    <w:rsid w:val="23DB3ABD"/>
    <w:rsid w:val="23E80E18"/>
    <w:rsid w:val="23EA0373"/>
    <w:rsid w:val="242E34E2"/>
    <w:rsid w:val="24BC78F7"/>
    <w:rsid w:val="25182FC5"/>
    <w:rsid w:val="26DE2D7B"/>
    <w:rsid w:val="26EC4E0F"/>
    <w:rsid w:val="26FBB7DA"/>
    <w:rsid w:val="27CF19C0"/>
    <w:rsid w:val="28217A58"/>
    <w:rsid w:val="28741CB6"/>
    <w:rsid w:val="289A403D"/>
    <w:rsid w:val="28A45220"/>
    <w:rsid w:val="28B06A60"/>
    <w:rsid w:val="28DC0F50"/>
    <w:rsid w:val="29563A93"/>
    <w:rsid w:val="29573152"/>
    <w:rsid w:val="2966539D"/>
    <w:rsid w:val="29742123"/>
    <w:rsid w:val="29AB44B5"/>
    <w:rsid w:val="2A16403C"/>
    <w:rsid w:val="2A373D79"/>
    <w:rsid w:val="2A7D1D03"/>
    <w:rsid w:val="2AC81C20"/>
    <w:rsid w:val="2AD118BB"/>
    <w:rsid w:val="2B114FAD"/>
    <w:rsid w:val="2B32586E"/>
    <w:rsid w:val="2B584CA5"/>
    <w:rsid w:val="2B67460C"/>
    <w:rsid w:val="2BDB462F"/>
    <w:rsid w:val="2C1964C9"/>
    <w:rsid w:val="2C5C584D"/>
    <w:rsid w:val="2CD645F0"/>
    <w:rsid w:val="2D267F6A"/>
    <w:rsid w:val="2D3169A4"/>
    <w:rsid w:val="2D6D02A3"/>
    <w:rsid w:val="2E2E6BBF"/>
    <w:rsid w:val="2E44335A"/>
    <w:rsid w:val="2EBB4FDC"/>
    <w:rsid w:val="2EE11E19"/>
    <w:rsid w:val="2EFB8ACA"/>
    <w:rsid w:val="2EFFB45C"/>
    <w:rsid w:val="2F342320"/>
    <w:rsid w:val="2F7FCC03"/>
    <w:rsid w:val="2F9C4A9F"/>
    <w:rsid w:val="2FB93355"/>
    <w:rsid w:val="2FE344E8"/>
    <w:rsid w:val="2FE43EEE"/>
    <w:rsid w:val="300626DB"/>
    <w:rsid w:val="3022029F"/>
    <w:rsid w:val="3052617B"/>
    <w:rsid w:val="310511C9"/>
    <w:rsid w:val="313D2D3E"/>
    <w:rsid w:val="314C7B73"/>
    <w:rsid w:val="31536260"/>
    <w:rsid w:val="315D03AA"/>
    <w:rsid w:val="3171751D"/>
    <w:rsid w:val="32054E17"/>
    <w:rsid w:val="323260E8"/>
    <w:rsid w:val="328A6EF5"/>
    <w:rsid w:val="32E6695B"/>
    <w:rsid w:val="33227953"/>
    <w:rsid w:val="33D57096"/>
    <w:rsid w:val="34365B7F"/>
    <w:rsid w:val="35A99724"/>
    <w:rsid w:val="36022447"/>
    <w:rsid w:val="361E1222"/>
    <w:rsid w:val="36387AF0"/>
    <w:rsid w:val="367F605F"/>
    <w:rsid w:val="368E317E"/>
    <w:rsid w:val="36CA6787"/>
    <w:rsid w:val="36FF01A5"/>
    <w:rsid w:val="370B3C87"/>
    <w:rsid w:val="371C6CFA"/>
    <w:rsid w:val="377B5856"/>
    <w:rsid w:val="37DD2ED4"/>
    <w:rsid w:val="37EF1092"/>
    <w:rsid w:val="382275C8"/>
    <w:rsid w:val="3836458B"/>
    <w:rsid w:val="38DD61A9"/>
    <w:rsid w:val="38E367A1"/>
    <w:rsid w:val="38E665FD"/>
    <w:rsid w:val="391959DF"/>
    <w:rsid w:val="398638D9"/>
    <w:rsid w:val="39BE164A"/>
    <w:rsid w:val="39C444B5"/>
    <w:rsid w:val="3A3E1093"/>
    <w:rsid w:val="3AF3E0F6"/>
    <w:rsid w:val="3AF51A53"/>
    <w:rsid w:val="3B2C685D"/>
    <w:rsid w:val="3B526EA9"/>
    <w:rsid w:val="3B6C7717"/>
    <w:rsid w:val="3B7939E0"/>
    <w:rsid w:val="3BB015CD"/>
    <w:rsid w:val="3BBDD42F"/>
    <w:rsid w:val="3BDB7BFC"/>
    <w:rsid w:val="3BFC57BD"/>
    <w:rsid w:val="3C4F3B21"/>
    <w:rsid w:val="3CDF0DAE"/>
    <w:rsid w:val="3CE345BC"/>
    <w:rsid w:val="3CFD61AB"/>
    <w:rsid w:val="3D2C04FC"/>
    <w:rsid w:val="3D3A3542"/>
    <w:rsid w:val="3DFACA3D"/>
    <w:rsid w:val="3E2C2C17"/>
    <w:rsid w:val="3E51690D"/>
    <w:rsid w:val="3E590C8C"/>
    <w:rsid w:val="3EE35341"/>
    <w:rsid w:val="3EF12B86"/>
    <w:rsid w:val="3EF7A007"/>
    <w:rsid w:val="3F27A726"/>
    <w:rsid w:val="3F5BDB80"/>
    <w:rsid w:val="3F733547"/>
    <w:rsid w:val="3F7B7BD8"/>
    <w:rsid w:val="3F7F6D66"/>
    <w:rsid w:val="3F7FE93D"/>
    <w:rsid w:val="3FBE7C61"/>
    <w:rsid w:val="3FC47D9F"/>
    <w:rsid w:val="3FE76282"/>
    <w:rsid w:val="3FFF09AB"/>
    <w:rsid w:val="3FFFC0CE"/>
    <w:rsid w:val="401946B6"/>
    <w:rsid w:val="4053648D"/>
    <w:rsid w:val="40697102"/>
    <w:rsid w:val="40C913CA"/>
    <w:rsid w:val="413A0822"/>
    <w:rsid w:val="41C241C5"/>
    <w:rsid w:val="41C874C3"/>
    <w:rsid w:val="420E1CE7"/>
    <w:rsid w:val="425A7FA0"/>
    <w:rsid w:val="42AD3479"/>
    <w:rsid w:val="42B96B99"/>
    <w:rsid w:val="43457E20"/>
    <w:rsid w:val="43AB2A19"/>
    <w:rsid w:val="43CB1AA8"/>
    <w:rsid w:val="43DF1FEB"/>
    <w:rsid w:val="43E65012"/>
    <w:rsid w:val="441B0468"/>
    <w:rsid w:val="44A11C02"/>
    <w:rsid w:val="44D773C3"/>
    <w:rsid w:val="45204FEF"/>
    <w:rsid w:val="455B55D8"/>
    <w:rsid w:val="457F0D91"/>
    <w:rsid w:val="458B415F"/>
    <w:rsid w:val="45B27636"/>
    <w:rsid w:val="45BD6E4C"/>
    <w:rsid w:val="45CD437C"/>
    <w:rsid w:val="46004114"/>
    <w:rsid w:val="460D6858"/>
    <w:rsid w:val="465E4B2C"/>
    <w:rsid w:val="46823E7E"/>
    <w:rsid w:val="47327B99"/>
    <w:rsid w:val="473E5115"/>
    <w:rsid w:val="474E5BF1"/>
    <w:rsid w:val="47520D88"/>
    <w:rsid w:val="475737B9"/>
    <w:rsid w:val="47A20088"/>
    <w:rsid w:val="482262E3"/>
    <w:rsid w:val="486C3EA2"/>
    <w:rsid w:val="48B04660"/>
    <w:rsid w:val="48F135D4"/>
    <w:rsid w:val="48F52229"/>
    <w:rsid w:val="49D13B51"/>
    <w:rsid w:val="4A14130D"/>
    <w:rsid w:val="4A3D1614"/>
    <w:rsid w:val="4AA64F1B"/>
    <w:rsid w:val="4AE33E5D"/>
    <w:rsid w:val="4B570ED2"/>
    <w:rsid w:val="4BB96FC1"/>
    <w:rsid w:val="4BD44D46"/>
    <w:rsid w:val="4C1244B0"/>
    <w:rsid w:val="4CE973C7"/>
    <w:rsid w:val="4D1F58C3"/>
    <w:rsid w:val="4D2739D2"/>
    <w:rsid w:val="4D603B10"/>
    <w:rsid w:val="4D676427"/>
    <w:rsid w:val="4E1853C3"/>
    <w:rsid w:val="4E711AE9"/>
    <w:rsid w:val="4E852843"/>
    <w:rsid w:val="4E9E1030"/>
    <w:rsid w:val="4ED329CE"/>
    <w:rsid w:val="4F366907"/>
    <w:rsid w:val="4FBD538A"/>
    <w:rsid w:val="4FDE3A0C"/>
    <w:rsid w:val="4FDF3929"/>
    <w:rsid w:val="4FE6BBE0"/>
    <w:rsid w:val="50762BB1"/>
    <w:rsid w:val="508A0907"/>
    <w:rsid w:val="50942106"/>
    <w:rsid w:val="5098655C"/>
    <w:rsid w:val="50A61B19"/>
    <w:rsid w:val="50D50466"/>
    <w:rsid w:val="51533BD9"/>
    <w:rsid w:val="518C1D93"/>
    <w:rsid w:val="51D21D33"/>
    <w:rsid w:val="51D34564"/>
    <w:rsid w:val="51E8584D"/>
    <w:rsid w:val="522A3C66"/>
    <w:rsid w:val="52723413"/>
    <w:rsid w:val="52745169"/>
    <w:rsid w:val="52A15851"/>
    <w:rsid w:val="52B621EB"/>
    <w:rsid w:val="52DD1D93"/>
    <w:rsid w:val="52FA08C5"/>
    <w:rsid w:val="53092D17"/>
    <w:rsid w:val="535610D3"/>
    <w:rsid w:val="54537267"/>
    <w:rsid w:val="54756915"/>
    <w:rsid w:val="548E6DDB"/>
    <w:rsid w:val="55500CA6"/>
    <w:rsid w:val="558B7C9B"/>
    <w:rsid w:val="55C622D3"/>
    <w:rsid w:val="5638092E"/>
    <w:rsid w:val="56712EA6"/>
    <w:rsid w:val="56B2559D"/>
    <w:rsid w:val="56BE0F0A"/>
    <w:rsid w:val="5720359C"/>
    <w:rsid w:val="574A2DF0"/>
    <w:rsid w:val="579517B7"/>
    <w:rsid w:val="57B377E7"/>
    <w:rsid w:val="5843333B"/>
    <w:rsid w:val="584570B8"/>
    <w:rsid w:val="58E84328"/>
    <w:rsid w:val="594E49C9"/>
    <w:rsid w:val="596B6D6E"/>
    <w:rsid w:val="597648D1"/>
    <w:rsid w:val="59DF822A"/>
    <w:rsid w:val="5A18361D"/>
    <w:rsid w:val="5A212D1E"/>
    <w:rsid w:val="5A3F5457"/>
    <w:rsid w:val="5A6D54AE"/>
    <w:rsid w:val="5A7999ED"/>
    <w:rsid w:val="5AF271FD"/>
    <w:rsid w:val="5AF44CBA"/>
    <w:rsid w:val="5B727C45"/>
    <w:rsid w:val="5B9003C2"/>
    <w:rsid w:val="5C0461D6"/>
    <w:rsid w:val="5C427969"/>
    <w:rsid w:val="5CDF53B9"/>
    <w:rsid w:val="5D0006FD"/>
    <w:rsid w:val="5D00094E"/>
    <w:rsid w:val="5D1876C4"/>
    <w:rsid w:val="5D210415"/>
    <w:rsid w:val="5D9D475F"/>
    <w:rsid w:val="5DB1F48E"/>
    <w:rsid w:val="5DD257CC"/>
    <w:rsid w:val="5DF32CF9"/>
    <w:rsid w:val="5E1A17D5"/>
    <w:rsid w:val="5E427AA4"/>
    <w:rsid w:val="5E7A685D"/>
    <w:rsid w:val="5E7E3FF4"/>
    <w:rsid w:val="5E8029C8"/>
    <w:rsid w:val="5E8F25F9"/>
    <w:rsid w:val="5EB0583B"/>
    <w:rsid w:val="5EE16606"/>
    <w:rsid w:val="5F3AB27C"/>
    <w:rsid w:val="5F516929"/>
    <w:rsid w:val="5F5D5F79"/>
    <w:rsid w:val="5F67DD49"/>
    <w:rsid w:val="5F7E18C9"/>
    <w:rsid w:val="5F9B4240"/>
    <w:rsid w:val="5FA82B4F"/>
    <w:rsid w:val="5FB015D9"/>
    <w:rsid w:val="5FB96D06"/>
    <w:rsid w:val="5FCB1926"/>
    <w:rsid w:val="5FEE4784"/>
    <w:rsid w:val="5FF6F784"/>
    <w:rsid w:val="5FFA6875"/>
    <w:rsid w:val="5FFB8491"/>
    <w:rsid w:val="5FFD02F6"/>
    <w:rsid w:val="5FFD587D"/>
    <w:rsid w:val="604A7CE3"/>
    <w:rsid w:val="606434C1"/>
    <w:rsid w:val="60D82430"/>
    <w:rsid w:val="60FB15FC"/>
    <w:rsid w:val="61DC152E"/>
    <w:rsid w:val="62C57969"/>
    <w:rsid w:val="62ED4E2F"/>
    <w:rsid w:val="632107B8"/>
    <w:rsid w:val="632A57A8"/>
    <w:rsid w:val="634359FA"/>
    <w:rsid w:val="63B6659A"/>
    <w:rsid w:val="64040BBD"/>
    <w:rsid w:val="641B4D74"/>
    <w:rsid w:val="6479730D"/>
    <w:rsid w:val="647B6382"/>
    <w:rsid w:val="64907FEF"/>
    <w:rsid w:val="65362480"/>
    <w:rsid w:val="65563073"/>
    <w:rsid w:val="6560241A"/>
    <w:rsid w:val="658B0202"/>
    <w:rsid w:val="65AE7D27"/>
    <w:rsid w:val="65FFDD69"/>
    <w:rsid w:val="663A295E"/>
    <w:rsid w:val="663B7152"/>
    <w:rsid w:val="664B75B8"/>
    <w:rsid w:val="66952B1A"/>
    <w:rsid w:val="66AC3D38"/>
    <w:rsid w:val="66C0101C"/>
    <w:rsid w:val="66E74173"/>
    <w:rsid w:val="673D3D68"/>
    <w:rsid w:val="673D7E18"/>
    <w:rsid w:val="67CE69F6"/>
    <w:rsid w:val="67FE2C20"/>
    <w:rsid w:val="68176518"/>
    <w:rsid w:val="68BD4061"/>
    <w:rsid w:val="690C42C2"/>
    <w:rsid w:val="693D4951"/>
    <w:rsid w:val="693D69C6"/>
    <w:rsid w:val="694B3E0A"/>
    <w:rsid w:val="6A320CC2"/>
    <w:rsid w:val="6A80474B"/>
    <w:rsid w:val="6AE23680"/>
    <w:rsid w:val="6B0B2254"/>
    <w:rsid w:val="6BA8442F"/>
    <w:rsid w:val="6BE70A80"/>
    <w:rsid w:val="6BF04E29"/>
    <w:rsid w:val="6C311E53"/>
    <w:rsid w:val="6CE77531"/>
    <w:rsid w:val="6CE82BCB"/>
    <w:rsid w:val="6CEDC51E"/>
    <w:rsid w:val="6CF74A8D"/>
    <w:rsid w:val="6D7DFA5B"/>
    <w:rsid w:val="6D9773AE"/>
    <w:rsid w:val="6DDA67D2"/>
    <w:rsid w:val="6DEA4515"/>
    <w:rsid w:val="6E067DB3"/>
    <w:rsid w:val="6E107EB7"/>
    <w:rsid w:val="6EEE4E67"/>
    <w:rsid w:val="6EF43E09"/>
    <w:rsid w:val="6F4A7F00"/>
    <w:rsid w:val="6F8277CC"/>
    <w:rsid w:val="6FCFE8BE"/>
    <w:rsid w:val="6FDC2240"/>
    <w:rsid w:val="6FDF7B98"/>
    <w:rsid w:val="6FE4EB86"/>
    <w:rsid w:val="6FEBC6C8"/>
    <w:rsid w:val="6FEFCA5C"/>
    <w:rsid w:val="6FF43938"/>
    <w:rsid w:val="6FF7091E"/>
    <w:rsid w:val="70293DDB"/>
    <w:rsid w:val="70A9B214"/>
    <w:rsid w:val="70E707C8"/>
    <w:rsid w:val="70FA3FB8"/>
    <w:rsid w:val="710913CC"/>
    <w:rsid w:val="711F054A"/>
    <w:rsid w:val="714A41E4"/>
    <w:rsid w:val="714C1661"/>
    <w:rsid w:val="71B14F79"/>
    <w:rsid w:val="71FE57A0"/>
    <w:rsid w:val="72F7FA5F"/>
    <w:rsid w:val="72FD0494"/>
    <w:rsid w:val="72FE7784"/>
    <w:rsid w:val="73277CFC"/>
    <w:rsid w:val="732C5F79"/>
    <w:rsid w:val="733907A4"/>
    <w:rsid w:val="73470A8B"/>
    <w:rsid w:val="73C963C0"/>
    <w:rsid w:val="73CB190B"/>
    <w:rsid w:val="73DEC4C6"/>
    <w:rsid w:val="73E61099"/>
    <w:rsid w:val="74466C6E"/>
    <w:rsid w:val="74DD60C3"/>
    <w:rsid w:val="75376A53"/>
    <w:rsid w:val="75DC71A9"/>
    <w:rsid w:val="75FA6133"/>
    <w:rsid w:val="75FFD473"/>
    <w:rsid w:val="76640632"/>
    <w:rsid w:val="76752AB4"/>
    <w:rsid w:val="769B1AC4"/>
    <w:rsid w:val="76C4360B"/>
    <w:rsid w:val="76FE0DFC"/>
    <w:rsid w:val="76FEB8F1"/>
    <w:rsid w:val="771449D6"/>
    <w:rsid w:val="772E58B9"/>
    <w:rsid w:val="775B07E0"/>
    <w:rsid w:val="777F17C9"/>
    <w:rsid w:val="77896CCC"/>
    <w:rsid w:val="77A444BA"/>
    <w:rsid w:val="77AB8BC7"/>
    <w:rsid w:val="77BBD905"/>
    <w:rsid w:val="77C47B39"/>
    <w:rsid w:val="77CF34F7"/>
    <w:rsid w:val="77E91850"/>
    <w:rsid w:val="77F7173C"/>
    <w:rsid w:val="77FEC3F7"/>
    <w:rsid w:val="77FF24B5"/>
    <w:rsid w:val="781B2694"/>
    <w:rsid w:val="7833180C"/>
    <w:rsid w:val="78904A1F"/>
    <w:rsid w:val="78CE784F"/>
    <w:rsid w:val="79650EC7"/>
    <w:rsid w:val="79703118"/>
    <w:rsid w:val="79EB5601"/>
    <w:rsid w:val="7A065E08"/>
    <w:rsid w:val="7AA75D98"/>
    <w:rsid w:val="7AF4B22C"/>
    <w:rsid w:val="7AFEC357"/>
    <w:rsid w:val="7B0212B6"/>
    <w:rsid w:val="7B0B5C57"/>
    <w:rsid w:val="7B7F681F"/>
    <w:rsid w:val="7BB7CBFA"/>
    <w:rsid w:val="7BE94BCD"/>
    <w:rsid w:val="7BF94652"/>
    <w:rsid w:val="7CA4366D"/>
    <w:rsid w:val="7CBFF3CE"/>
    <w:rsid w:val="7CC05261"/>
    <w:rsid w:val="7D6EB7E0"/>
    <w:rsid w:val="7D7A9E6D"/>
    <w:rsid w:val="7DBF6EDE"/>
    <w:rsid w:val="7DD86068"/>
    <w:rsid w:val="7DDC0900"/>
    <w:rsid w:val="7DE90FA5"/>
    <w:rsid w:val="7DEFB72F"/>
    <w:rsid w:val="7DFFF42C"/>
    <w:rsid w:val="7E2BB9B2"/>
    <w:rsid w:val="7E42612B"/>
    <w:rsid w:val="7E7235E5"/>
    <w:rsid w:val="7E786AD2"/>
    <w:rsid w:val="7E7DDB4D"/>
    <w:rsid w:val="7EAE7FA5"/>
    <w:rsid w:val="7EEFE7F7"/>
    <w:rsid w:val="7EF7083D"/>
    <w:rsid w:val="7EFF3239"/>
    <w:rsid w:val="7F2FD66F"/>
    <w:rsid w:val="7F460C5E"/>
    <w:rsid w:val="7F483E8C"/>
    <w:rsid w:val="7F735AFE"/>
    <w:rsid w:val="7F8F3762"/>
    <w:rsid w:val="7FAD3C82"/>
    <w:rsid w:val="7FB752A1"/>
    <w:rsid w:val="7FB9BDB3"/>
    <w:rsid w:val="7FCA540B"/>
    <w:rsid w:val="7FCF059A"/>
    <w:rsid w:val="7FD726DE"/>
    <w:rsid w:val="7FDCE4E4"/>
    <w:rsid w:val="7FDD1DCE"/>
    <w:rsid w:val="7FE62909"/>
    <w:rsid w:val="7FED69DC"/>
    <w:rsid w:val="7FEF7F2F"/>
    <w:rsid w:val="7FEF9265"/>
    <w:rsid w:val="7FF34544"/>
    <w:rsid w:val="7FFB4B84"/>
    <w:rsid w:val="7FFB73C0"/>
    <w:rsid w:val="7FFB8998"/>
    <w:rsid w:val="7FFD1B5E"/>
    <w:rsid w:val="7FFE065D"/>
    <w:rsid w:val="869F89EF"/>
    <w:rsid w:val="8D0DEF73"/>
    <w:rsid w:val="8EFD7A7A"/>
    <w:rsid w:val="94F77018"/>
    <w:rsid w:val="9DF91540"/>
    <w:rsid w:val="9F6FF3FC"/>
    <w:rsid w:val="9F7F3DC5"/>
    <w:rsid w:val="A7B7AF42"/>
    <w:rsid w:val="AAF7748F"/>
    <w:rsid w:val="AE5772F3"/>
    <w:rsid w:val="AF7E2135"/>
    <w:rsid w:val="AFFB73E9"/>
    <w:rsid w:val="AFFFC1C2"/>
    <w:rsid w:val="B17E055C"/>
    <w:rsid w:val="B4E36B02"/>
    <w:rsid w:val="B5EF04EF"/>
    <w:rsid w:val="B63F049A"/>
    <w:rsid w:val="B6E62B62"/>
    <w:rsid w:val="B7DF224F"/>
    <w:rsid w:val="B7FB058E"/>
    <w:rsid w:val="B98FE4F4"/>
    <w:rsid w:val="B9BFC121"/>
    <w:rsid w:val="B9EFC8C2"/>
    <w:rsid w:val="BBFD54EF"/>
    <w:rsid w:val="BD49EA07"/>
    <w:rsid w:val="BE5FFCC7"/>
    <w:rsid w:val="BE77588E"/>
    <w:rsid w:val="BF7F7020"/>
    <w:rsid w:val="BFBB79E3"/>
    <w:rsid w:val="BFDA2485"/>
    <w:rsid w:val="BFF180C5"/>
    <w:rsid w:val="C5FD16F8"/>
    <w:rsid w:val="C7BBDEAD"/>
    <w:rsid w:val="CDBD5006"/>
    <w:rsid w:val="CEDD4F05"/>
    <w:rsid w:val="CF7D95B0"/>
    <w:rsid w:val="CFDD1C18"/>
    <w:rsid w:val="D79B2BF5"/>
    <w:rsid w:val="DB7DB155"/>
    <w:rsid w:val="DB7DB6F7"/>
    <w:rsid w:val="DDD7C9D4"/>
    <w:rsid w:val="DDEB1358"/>
    <w:rsid w:val="DDF63AFD"/>
    <w:rsid w:val="DDFA7E62"/>
    <w:rsid w:val="DE3A3DD9"/>
    <w:rsid w:val="DE9F2567"/>
    <w:rsid w:val="DEBBC125"/>
    <w:rsid w:val="DFCBF080"/>
    <w:rsid w:val="DFDF59EA"/>
    <w:rsid w:val="DFEFC06D"/>
    <w:rsid w:val="DFFF886B"/>
    <w:rsid w:val="E19EB282"/>
    <w:rsid w:val="E5FDE010"/>
    <w:rsid w:val="E6B7F6CF"/>
    <w:rsid w:val="E7F2316D"/>
    <w:rsid w:val="EB78DA7B"/>
    <w:rsid w:val="EBFF3A3D"/>
    <w:rsid w:val="ED3E5B4F"/>
    <w:rsid w:val="EDA4963D"/>
    <w:rsid w:val="EE4940C2"/>
    <w:rsid w:val="EEDF6668"/>
    <w:rsid w:val="EEEF5091"/>
    <w:rsid w:val="EEFFFAAD"/>
    <w:rsid w:val="EF6F8B16"/>
    <w:rsid w:val="EFBF9544"/>
    <w:rsid w:val="EFDF6C09"/>
    <w:rsid w:val="EFE78C8F"/>
    <w:rsid w:val="EFF6A7F2"/>
    <w:rsid w:val="EFF7C570"/>
    <w:rsid w:val="F14FC89A"/>
    <w:rsid w:val="F37FC9A9"/>
    <w:rsid w:val="F4178C4C"/>
    <w:rsid w:val="F5BE5EA2"/>
    <w:rsid w:val="F5BE7696"/>
    <w:rsid w:val="F6FE803E"/>
    <w:rsid w:val="F7AEA6D5"/>
    <w:rsid w:val="F7AFC9D7"/>
    <w:rsid w:val="F7D632FB"/>
    <w:rsid w:val="F7ED831B"/>
    <w:rsid w:val="F7F6F190"/>
    <w:rsid w:val="F7FFA96F"/>
    <w:rsid w:val="F8FFE0AA"/>
    <w:rsid w:val="F9BDBBF6"/>
    <w:rsid w:val="FA7D47E7"/>
    <w:rsid w:val="FAFF72A9"/>
    <w:rsid w:val="FAFFD93B"/>
    <w:rsid w:val="FB396E34"/>
    <w:rsid w:val="FB4BCF5D"/>
    <w:rsid w:val="FBB8D0D8"/>
    <w:rsid w:val="FBBD5A78"/>
    <w:rsid w:val="FBCEA21B"/>
    <w:rsid w:val="FBFA4427"/>
    <w:rsid w:val="FBFE226A"/>
    <w:rsid w:val="FC8E6E4E"/>
    <w:rsid w:val="FCE54B2A"/>
    <w:rsid w:val="FD5F68CA"/>
    <w:rsid w:val="FD793134"/>
    <w:rsid w:val="FD7FA4D4"/>
    <w:rsid w:val="FDED03E4"/>
    <w:rsid w:val="FDEF2646"/>
    <w:rsid w:val="FDEFC3AA"/>
    <w:rsid w:val="FDF633A3"/>
    <w:rsid w:val="FDF7E8C9"/>
    <w:rsid w:val="FDFD1644"/>
    <w:rsid w:val="FE6F6B9F"/>
    <w:rsid w:val="FE7B47F2"/>
    <w:rsid w:val="FE7F4461"/>
    <w:rsid w:val="FE9F133B"/>
    <w:rsid w:val="FEAB39CB"/>
    <w:rsid w:val="FEBA29B5"/>
    <w:rsid w:val="FEBF2233"/>
    <w:rsid w:val="FEBF69A0"/>
    <w:rsid w:val="FEBF6DDE"/>
    <w:rsid w:val="FEC25D34"/>
    <w:rsid w:val="FED81848"/>
    <w:rsid w:val="FEFE44BA"/>
    <w:rsid w:val="FEFF6C76"/>
    <w:rsid w:val="FF5338C6"/>
    <w:rsid w:val="FF6FBFFB"/>
    <w:rsid w:val="FF7DB4A1"/>
    <w:rsid w:val="FF9FEC82"/>
    <w:rsid w:val="FFBEFBE8"/>
    <w:rsid w:val="FFD4D506"/>
    <w:rsid w:val="FFD5AACF"/>
    <w:rsid w:val="FFE7184D"/>
    <w:rsid w:val="FFEE75BD"/>
    <w:rsid w:val="FFFA570E"/>
    <w:rsid w:val="FFFD30AC"/>
    <w:rsid w:val="FFFF30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pacing w:line="560" w:lineRule="exact"/>
      <w:ind w:firstLine="200" w:firstLineChars="200"/>
      <w:jc w:val="both"/>
    </w:pPr>
    <w:rPr>
      <w:rFonts w:ascii="Times New Roman" w:hAnsi="Times New Roman" w:eastAsia="仿宋_GB2312" w:cs="Times New Roman"/>
      <w:sz w:val="32"/>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kern w:val="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1"/>
    <w:link w:val="20"/>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7">
    <w:name w:val="Title"/>
    <w:basedOn w:val="1"/>
    <w:next w:val="1"/>
    <w:qFormat/>
    <w:uiPriority w:val="0"/>
    <w:pPr>
      <w:ind w:firstLine="0" w:firstLineChars="0"/>
      <w:jc w:val="center"/>
      <w:outlineLvl w:val="0"/>
    </w:pPr>
    <w:rPr>
      <w:rFonts w:eastAsia="方正小标宋简体"/>
      <w:bCs/>
      <w:sz w:val="36"/>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color w:val="800080"/>
      <w:u w:val="single"/>
    </w:rPr>
  </w:style>
  <w:style w:type="character" w:styleId="12">
    <w:name w:val="Hyperlink"/>
    <w:basedOn w:val="10"/>
    <w:semiHidden/>
    <w:unhideWhenUsed/>
    <w:qFormat/>
    <w:uiPriority w:val="99"/>
    <w:rPr>
      <w:color w:val="0000FF"/>
      <w:u w:val="single"/>
    </w:rPr>
  </w:style>
  <w:style w:type="character" w:styleId="13">
    <w:name w:val="annotation reference"/>
    <w:basedOn w:val="10"/>
    <w:qFormat/>
    <w:uiPriority w:val="0"/>
    <w:rPr>
      <w:sz w:val="21"/>
      <w:szCs w:val="21"/>
    </w:rPr>
  </w:style>
  <w:style w:type="paragraph" w:customStyle="1" w:styleId="14">
    <w:name w:val="联系人"/>
    <w:basedOn w:val="1"/>
    <w:qFormat/>
    <w:uiPriority w:val="17"/>
    <w:pPr>
      <w:tabs>
        <w:tab w:val="left" w:pos="3261"/>
        <w:tab w:val="left" w:pos="5387"/>
      </w:tabs>
      <w:spacing w:line="440" w:lineRule="exact"/>
      <w:ind w:left="1920" w:leftChars="200" w:hanging="1280" w:hangingChars="400"/>
    </w:pPr>
  </w:style>
  <w:style w:type="character" w:customStyle="1" w:styleId="15">
    <w:name w:val="font21"/>
    <w:basedOn w:val="10"/>
    <w:qFormat/>
    <w:uiPriority w:val="0"/>
    <w:rPr>
      <w:rFonts w:ascii="仿宋_GB2312" w:eastAsia="仿宋_GB2312" w:cs="仿宋_GB2312"/>
      <w:color w:val="000000"/>
      <w:sz w:val="24"/>
      <w:szCs w:val="24"/>
      <w:u w:val="none"/>
    </w:rPr>
  </w:style>
  <w:style w:type="character" w:customStyle="1" w:styleId="16">
    <w:name w:val="font41"/>
    <w:basedOn w:val="10"/>
    <w:qFormat/>
    <w:uiPriority w:val="0"/>
    <w:rPr>
      <w:rFonts w:hint="default" w:ascii="Times New Roman" w:hAnsi="Times New Roman" w:cs="Times New Roman"/>
      <w:color w:val="000000"/>
      <w:sz w:val="24"/>
      <w:szCs w:val="24"/>
      <w:u w:val="none"/>
    </w:rPr>
  </w:style>
  <w:style w:type="character" w:customStyle="1" w:styleId="17">
    <w:name w:val="font51"/>
    <w:basedOn w:val="10"/>
    <w:qFormat/>
    <w:uiPriority w:val="0"/>
    <w:rPr>
      <w:rFonts w:hint="default" w:ascii="Times New Roman" w:hAnsi="Times New Roman" w:cs="Times New Roman"/>
      <w:color w:val="000000"/>
      <w:sz w:val="24"/>
      <w:szCs w:val="24"/>
      <w:u w:val="none"/>
    </w:rPr>
  </w:style>
  <w:style w:type="paragraph" w:customStyle="1" w:styleId="18">
    <w:name w:val="修订1"/>
    <w:hidden/>
    <w:unhideWhenUsed/>
    <w:qFormat/>
    <w:uiPriority w:val="99"/>
    <w:rPr>
      <w:rFonts w:ascii="Times New Roman" w:hAnsi="Times New Roman" w:eastAsia="仿宋_GB2312" w:cs="Times New Roman"/>
      <w:sz w:val="32"/>
      <w:szCs w:val="22"/>
      <w:lang w:val="en-US" w:eastAsia="zh-CN" w:bidi="ar-SA"/>
    </w:rPr>
  </w:style>
  <w:style w:type="paragraph" w:customStyle="1" w:styleId="19">
    <w:name w:val="font5"/>
    <w:basedOn w:val="1"/>
    <w:qFormat/>
    <w:uiPriority w:val="0"/>
    <w:pPr>
      <w:widowControl/>
      <w:overflowPunct/>
      <w:spacing w:before="100" w:beforeAutospacing="1" w:after="100" w:afterAutospacing="1" w:line="240" w:lineRule="auto"/>
      <w:ind w:firstLine="0" w:firstLineChars="0"/>
      <w:jc w:val="left"/>
    </w:pPr>
    <w:rPr>
      <w:rFonts w:ascii="宋体" w:hAnsi="宋体" w:eastAsia="宋体" w:cs="宋体"/>
      <w:sz w:val="18"/>
      <w:szCs w:val="18"/>
    </w:rPr>
  </w:style>
  <w:style w:type="character" w:customStyle="1" w:styleId="20">
    <w:name w:val="纯文本 Char"/>
    <w:basedOn w:val="10"/>
    <w:link w:val="4"/>
    <w:qFormat/>
    <w:uiPriority w:val="99"/>
    <w:rPr>
      <w:rFonts w:ascii="宋体" w:hAnsi="Courier New" w:eastAsia="仿宋_GB2312"/>
      <w:sz w:val="32"/>
      <w:szCs w:val="22"/>
    </w:rPr>
  </w:style>
  <w:style w:type="paragraph" w:customStyle="1" w:styleId="21">
    <w:name w:val="msonormal"/>
    <w:basedOn w:val="1"/>
    <w:qFormat/>
    <w:uiPriority w:val="0"/>
    <w:pPr>
      <w:widowControl/>
      <w:overflowPunct/>
      <w:spacing w:before="100" w:beforeAutospacing="1" w:after="100" w:afterAutospacing="1" w:line="240" w:lineRule="auto"/>
      <w:ind w:firstLine="0" w:firstLineChars="0"/>
      <w:jc w:val="left"/>
    </w:pPr>
    <w:rPr>
      <w:rFonts w:ascii="宋体" w:hAnsi="宋体" w:eastAsia="宋体" w:cs="宋体"/>
      <w:sz w:val="24"/>
      <w:szCs w:val="24"/>
    </w:rPr>
  </w:style>
  <w:style w:type="paragraph" w:customStyle="1" w:styleId="22">
    <w:name w:val="xl65"/>
    <w:basedOn w:val="1"/>
    <w:qFormat/>
    <w:uiPriority w:val="0"/>
    <w:pPr>
      <w:widowControl/>
      <w:overflowPunct/>
      <w:spacing w:before="100" w:beforeAutospacing="1" w:after="100" w:afterAutospacing="1" w:line="240" w:lineRule="auto"/>
      <w:ind w:firstLine="0" w:firstLineChars="0"/>
      <w:jc w:val="left"/>
    </w:pPr>
    <w:rPr>
      <w:rFonts w:ascii="宋体" w:hAnsi="宋体" w:eastAsia="宋体" w:cs="宋体"/>
      <w:sz w:val="24"/>
      <w:szCs w:val="24"/>
    </w:rPr>
  </w:style>
  <w:style w:type="paragraph" w:customStyle="1" w:styleId="23">
    <w:name w:val="xl66"/>
    <w:basedOn w:val="1"/>
    <w:qFormat/>
    <w:uiPriority w:val="0"/>
    <w:pPr>
      <w:widowControl/>
      <w:shd w:val="clear" w:color="000000" w:fill="FFFF00"/>
      <w:overflowPunct/>
      <w:spacing w:before="100" w:beforeAutospacing="1" w:after="100" w:afterAutospacing="1" w:line="240" w:lineRule="auto"/>
      <w:ind w:firstLine="0" w:firstLineChars="0"/>
      <w:jc w:val="left"/>
    </w:pPr>
    <w:rPr>
      <w:rFonts w:ascii="宋体" w:hAnsi="宋体" w:eastAsia="宋体" w:cs="宋体"/>
      <w:sz w:val="24"/>
      <w:szCs w:val="24"/>
    </w:rPr>
  </w:style>
  <w:style w:type="paragraph" w:customStyle="1" w:styleId="24">
    <w:name w:val="xl67"/>
    <w:basedOn w:val="1"/>
    <w:qFormat/>
    <w:uiPriority w:val="0"/>
    <w:pPr>
      <w:widowControl/>
      <w:shd w:val="clear" w:color="000000" w:fill="FFFF00"/>
      <w:overflowPunct/>
      <w:spacing w:before="100" w:beforeAutospacing="1" w:after="100" w:afterAutospacing="1" w:line="240" w:lineRule="auto"/>
      <w:ind w:firstLine="0" w:firstLineChars="0"/>
      <w:jc w:val="left"/>
      <w:textAlignment w:val="center"/>
    </w:pPr>
    <w:rPr>
      <w:rFonts w:ascii="宋体" w:hAnsi="宋体" w:eastAsia="宋体" w:cs="宋体"/>
      <w:sz w:val="24"/>
      <w:szCs w:val="24"/>
    </w:rPr>
  </w:style>
  <w:style w:type="paragraph" w:customStyle="1" w:styleId="25">
    <w:name w:val="xl68"/>
    <w:basedOn w:val="1"/>
    <w:qFormat/>
    <w:uiPriority w:val="0"/>
    <w:pPr>
      <w:widowControl/>
      <w:overflowPunct/>
      <w:spacing w:before="100" w:beforeAutospacing="1" w:after="100" w:afterAutospacing="1" w:line="240" w:lineRule="auto"/>
      <w:ind w:firstLine="0" w:firstLineChars="0"/>
      <w:jc w:val="left"/>
      <w:textAlignment w:val="center"/>
    </w:pPr>
    <w:rPr>
      <w:rFonts w:ascii="宋体" w:hAnsi="宋体" w:eastAsia="宋体" w:cs="宋体"/>
      <w:sz w:val="24"/>
      <w:szCs w:val="24"/>
    </w:rPr>
  </w:style>
  <w:style w:type="paragraph" w:customStyle="1" w:styleId="26">
    <w:name w:val="xl69"/>
    <w:basedOn w:val="1"/>
    <w:qFormat/>
    <w:uiPriority w:val="0"/>
    <w:pPr>
      <w:widowControl/>
      <w:shd w:val="clear" w:color="000000" w:fill="FFFF00"/>
      <w:overflowPunct/>
      <w:spacing w:before="100" w:beforeAutospacing="1" w:after="100" w:afterAutospacing="1" w:line="240" w:lineRule="auto"/>
      <w:ind w:firstLine="0" w:firstLineChars="0"/>
      <w:jc w:val="left"/>
      <w:textAlignment w:val="center"/>
    </w:pPr>
    <w:rPr>
      <w:rFonts w:ascii="宋体" w:hAnsi="宋体" w:eastAsia="宋体" w:cs="宋体"/>
      <w:sz w:val="24"/>
      <w:szCs w:val="24"/>
    </w:rPr>
  </w:style>
  <w:style w:type="character" w:customStyle="1" w:styleId="27">
    <w:name w:val="font31"/>
    <w:basedOn w:val="10"/>
    <w:qFormat/>
    <w:uiPriority w:val="0"/>
    <w:rPr>
      <w:rFonts w:hint="default" w:ascii="仿宋_GB2312" w:eastAsia="仿宋_GB2312" w:cs="仿宋_GB2312"/>
      <w:color w:val="000000"/>
      <w:sz w:val="24"/>
      <w:szCs w:val="24"/>
      <w:u w:val="none"/>
    </w:rPr>
  </w:style>
  <w:style w:type="character" w:customStyle="1" w:styleId="28">
    <w:name w:val="font11"/>
    <w:basedOn w:val="10"/>
    <w:qFormat/>
    <w:uiPriority w:val="0"/>
    <w:rPr>
      <w:rFonts w:hint="default" w:ascii="Times New Roman" w:hAnsi="Times New Roman" w:cs="Times New Roman"/>
      <w:color w:val="000000"/>
      <w:sz w:val="24"/>
      <w:szCs w:val="24"/>
      <w:u w:val="none"/>
    </w:rPr>
  </w:style>
  <w:style w:type="character" w:customStyle="1" w:styleId="29">
    <w:name w:val="font01"/>
    <w:basedOn w:val="10"/>
    <w:qFormat/>
    <w:uiPriority w:val="0"/>
    <w:rPr>
      <w:rFonts w:hint="eastAsia" w:ascii="宋体" w:hAnsi="宋体" w:eastAsia="宋体" w:cs="宋体"/>
      <w:color w:val="FF0000"/>
      <w:sz w:val="24"/>
      <w:szCs w:val="24"/>
      <w:u w:val="none"/>
    </w:rPr>
  </w:style>
  <w:style w:type="character" w:customStyle="1" w:styleId="30">
    <w:name w:val="font7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149</Pages>
  <Words>10877</Words>
  <Characters>62004</Characters>
  <Lines>516</Lines>
  <Paragraphs>145</Paragraphs>
  <TotalTime>26</TotalTime>
  <ScaleCrop>false</ScaleCrop>
  <LinksUpToDate>false</LinksUpToDate>
  <CharactersWithSpaces>72736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2024-01-04T11:16:00Z</cp:lastPrinted>
  <dcterms:created xsi:type="dcterms:W3CDTF">2024-09-25T11:10:00Z</dcterms:created>
  <dcterms:modified xsi:type="dcterms:W3CDTF">2025-11-06T08:43:14Z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07A5649882BF1A574EBAAE67C27B4C22_43</vt:lpwstr>
  </property>
</Properties>
</file>